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24" w:rsidRDefault="00D27724" w:rsidP="00D27724">
      <w:pPr>
        <w:jc w:val="center"/>
        <w:rPr>
          <w:rFonts w:ascii="Verdana" w:hAnsi="Verdana"/>
          <w:b/>
          <w:sz w:val="26"/>
          <w:szCs w:val="2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2689225</wp:posOffset>
            </wp:positionH>
            <wp:positionV relativeFrom="paragraph">
              <wp:posOffset>-194310</wp:posOffset>
            </wp:positionV>
            <wp:extent cx="666750" cy="6858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724" w:rsidRDefault="00D27724" w:rsidP="00D27724">
      <w:pPr>
        <w:jc w:val="center"/>
        <w:rPr>
          <w:rFonts w:ascii="Verdana" w:hAnsi="Verdana"/>
          <w:b/>
          <w:sz w:val="16"/>
          <w:szCs w:val="16"/>
        </w:rPr>
      </w:pPr>
    </w:p>
    <w:p w:rsidR="00D27724" w:rsidRDefault="00D27724" w:rsidP="00D27724">
      <w:pPr>
        <w:tabs>
          <w:tab w:val="left" w:pos="1890"/>
        </w:tabs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</w:rPr>
        <w:tab/>
      </w:r>
    </w:p>
    <w:p w:rsidR="00D27724" w:rsidRDefault="00D27724" w:rsidP="00D2772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Ministero dell’Istruzione</w:t>
      </w:r>
    </w:p>
    <w:p w:rsidR="00D27724" w:rsidRDefault="00D27724" w:rsidP="00D27724">
      <w:pPr>
        <w:jc w:val="center"/>
        <w:rPr>
          <w:b/>
          <w:sz w:val="24"/>
        </w:rPr>
      </w:pPr>
      <w:r>
        <w:rPr>
          <w:b/>
        </w:rPr>
        <w:t xml:space="preserve">Istituto </w:t>
      </w:r>
      <w:proofErr w:type="gramStart"/>
      <w:r>
        <w:rPr>
          <w:b/>
        </w:rPr>
        <w:t>Statale  d’Istruzione</w:t>
      </w:r>
      <w:proofErr w:type="gramEnd"/>
      <w:r>
        <w:rPr>
          <w:b/>
        </w:rPr>
        <w:t xml:space="preserve"> Superiore “Paolina Secco Suardo”</w:t>
      </w:r>
    </w:p>
    <w:p w:rsidR="00D27724" w:rsidRDefault="00D27724" w:rsidP="00D27724">
      <w:pPr>
        <w:jc w:val="center"/>
        <w:rPr>
          <w:i/>
        </w:rPr>
      </w:pPr>
      <w:r>
        <w:rPr>
          <w:i/>
        </w:rPr>
        <w:t>Liceo delle Scienze Umane –Liceo Musicale</w:t>
      </w:r>
    </w:p>
    <w:p w:rsidR="00D27724" w:rsidRDefault="00D27724" w:rsidP="00D27724">
      <w:pPr>
        <w:pBdr>
          <w:bottom w:val="single" w:sz="4" w:space="1" w:color="auto"/>
        </w:pBdr>
        <w:spacing w:after="120"/>
        <w:ind w:right="-1"/>
        <w:rPr>
          <w:rFonts w:ascii="Calibri Light" w:hAnsi="Calibri Light"/>
          <w:sz w:val="10"/>
          <w:szCs w:val="10"/>
        </w:rPr>
      </w:pPr>
    </w:p>
    <w:p w:rsidR="00D27724" w:rsidRDefault="00D27724" w:rsidP="00D27724">
      <w:pPr>
        <w:ind w:right="-1"/>
        <w:rPr>
          <w:rFonts w:ascii="Calibri Light" w:hAnsi="Calibri Light"/>
          <w:sz w:val="10"/>
          <w:szCs w:val="10"/>
        </w:rPr>
      </w:pPr>
    </w:p>
    <w:p w:rsidR="00D372D8" w:rsidRPr="00D372D8" w:rsidRDefault="00D372D8" w:rsidP="00DD1275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DD1275" w:rsidRPr="00D372D8" w:rsidRDefault="00D372D8" w:rsidP="00D372D8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PROGETTAZIONE </w:t>
      </w:r>
      <w:r w:rsidR="00DD1275" w:rsidRPr="00D372D8">
        <w:rPr>
          <w:rFonts w:asciiTheme="minorHAnsi" w:hAnsiTheme="minorHAnsi" w:cstheme="minorHAnsi"/>
        </w:rPr>
        <w:t>DEL CONSIGLIO DI CLASSE</w:t>
      </w:r>
    </w:p>
    <w:p w:rsidR="00DD1275" w:rsidRPr="00D372D8" w:rsidRDefault="00DD1275" w:rsidP="00DD1275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 </w:t>
      </w:r>
    </w:p>
    <w:p w:rsidR="00DD1275" w:rsidRPr="00D372D8" w:rsidRDefault="00DD1275" w:rsidP="00DD1275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proofErr w:type="gramStart"/>
      <w:r w:rsidRPr="00D372D8">
        <w:rPr>
          <w:rFonts w:asciiTheme="minorHAnsi" w:hAnsiTheme="minorHAnsi" w:cstheme="minorHAnsi"/>
          <w:b/>
        </w:rPr>
        <w:t>CLASSE :</w:t>
      </w:r>
      <w:proofErr w:type="gramEnd"/>
    </w:p>
    <w:p w:rsidR="00DD1275" w:rsidRPr="00D372D8" w:rsidRDefault="00DD1275" w:rsidP="00DD1275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ANNO SCOLASTICO </w:t>
      </w:r>
      <w:proofErr w:type="gramStart"/>
      <w:r w:rsidRPr="00D372D8">
        <w:rPr>
          <w:rFonts w:asciiTheme="minorHAnsi" w:hAnsiTheme="minorHAnsi" w:cstheme="minorHAnsi"/>
        </w:rPr>
        <w:t>20….</w:t>
      </w:r>
      <w:proofErr w:type="gramEnd"/>
      <w:r w:rsidRPr="00D372D8">
        <w:rPr>
          <w:rFonts w:asciiTheme="minorHAnsi" w:hAnsiTheme="minorHAnsi" w:cstheme="minorHAnsi"/>
        </w:rPr>
        <w:t>./20….</w:t>
      </w:r>
    </w:p>
    <w:p w:rsidR="00DD1275" w:rsidRPr="00D372D8" w:rsidRDefault="00DD1275" w:rsidP="00DD1275">
      <w:pPr>
        <w:spacing w:before="37"/>
        <w:ind w:left="417"/>
        <w:rPr>
          <w:rFonts w:asciiTheme="minorHAnsi" w:hAnsiTheme="minorHAnsi" w:cstheme="minorHAnsi"/>
          <w:b/>
        </w:rPr>
      </w:pPr>
    </w:p>
    <w:p w:rsidR="00DD1275" w:rsidRPr="00D372D8" w:rsidRDefault="00DD1275" w:rsidP="00DD1275">
      <w:pPr>
        <w:tabs>
          <w:tab w:val="left" w:pos="3439"/>
          <w:tab w:val="left" w:pos="5371"/>
          <w:tab w:val="left" w:pos="9737"/>
        </w:tabs>
        <w:ind w:left="395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  <w:b/>
        </w:rPr>
        <w:tab/>
        <w:t>LICEO DELLE SCIENZE UMANE</w:t>
      </w:r>
    </w:p>
    <w:p w:rsidR="00DD1275" w:rsidRPr="00D372D8" w:rsidRDefault="00DD1275" w:rsidP="00DD1275">
      <w:pPr>
        <w:spacing w:before="3" w:line="180" w:lineRule="exact"/>
        <w:rPr>
          <w:rFonts w:asciiTheme="minorHAnsi" w:hAnsiTheme="minorHAnsi" w:cstheme="minorHAnsi"/>
        </w:rPr>
      </w:pPr>
    </w:p>
    <w:p w:rsidR="00DD1275" w:rsidRPr="00D372D8" w:rsidRDefault="00DD1275" w:rsidP="00DD1275">
      <w:pPr>
        <w:jc w:val="center"/>
        <w:rPr>
          <w:rFonts w:asciiTheme="minorHAnsi" w:hAnsiTheme="minorHAnsi" w:cstheme="minorHAnsi"/>
          <w:b/>
          <w:bCs/>
        </w:rPr>
      </w:pPr>
      <w:r w:rsidRPr="00D372D8">
        <w:rPr>
          <w:rFonts w:asciiTheme="minorHAnsi" w:hAnsiTheme="minorHAnsi" w:cstheme="minorHAnsi"/>
          <w:b/>
          <w:bCs/>
        </w:rPr>
        <w:t>COMPOSIZIONE CONSIGLO DI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DD1275" w:rsidRPr="00D372D8" w:rsidTr="00C01A64"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72D8">
              <w:rPr>
                <w:rFonts w:asciiTheme="minorHAnsi" w:hAnsiTheme="minorHAnsi" w:cstheme="minorHAnsi"/>
                <w:b/>
                <w:bCs/>
              </w:rPr>
              <w:t>DISCPLINA</w:t>
            </w:r>
          </w:p>
        </w:tc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72D8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</w:tr>
      <w:tr w:rsidR="00DD1275" w:rsidRPr="00D372D8" w:rsidTr="00C01A64"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1275" w:rsidRPr="00D372D8" w:rsidTr="00C01A64"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1275" w:rsidRPr="00D372D8" w:rsidTr="00C01A64"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1275" w:rsidRPr="00D372D8" w:rsidTr="00C01A64"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1275" w:rsidRPr="00D372D8" w:rsidTr="00C01A64"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1275" w:rsidRPr="00D372D8" w:rsidTr="00C01A64"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1275" w:rsidRPr="00D372D8" w:rsidTr="00C01A64"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1275" w:rsidRPr="00D372D8" w:rsidTr="00C01A64"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1275" w:rsidRPr="00D372D8" w:rsidTr="00C01A64"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1275" w:rsidRPr="00D372D8" w:rsidTr="00C01A64"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1275" w:rsidRPr="00D372D8" w:rsidTr="00C01A64"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89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D1275" w:rsidRPr="00D372D8" w:rsidRDefault="00DD1275" w:rsidP="00DD1275">
      <w:pPr>
        <w:autoSpaceDE w:val="0"/>
        <w:rPr>
          <w:rFonts w:asciiTheme="minorHAnsi" w:eastAsia="Helvetica-Bold" w:hAnsiTheme="minorHAnsi" w:cstheme="minorHAnsi"/>
          <w:b/>
          <w:color w:val="000000"/>
        </w:rPr>
      </w:pPr>
    </w:p>
    <w:p w:rsidR="00B605EA" w:rsidRPr="00D372D8" w:rsidRDefault="00B605EA" w:rsidP="00DB3BAE">
      <w:pPr>
        <w:rPr>
          <w:rFonts w:asciiTheme="minorHAnsi" w:hAnsiTheme="minorHAnsi" w:cstheme="minorHAnsi"/>
          <w:color w:val="000000"/>
        </w:rPr>
      </w:pPr>
    </w:p>
    <w:p w:rsidR="00B605EA" w:rsidRPr="00D372D8" w:rsidRDefault="00B605EA" w:rsidP="00B605EA">
      <w:pPr>
        <w:widowControl/>
        <w:numPr>
          <w:ilvl w:val="0"/>
          <w:numId w:val="9"/>
        </w:numPr>
        <w:autoSpaceDE w:val="0"/>
        <w:spacing w:after="200" w:line="276" w:lineRule="auto"/>
        <w:rPr>
          <w:rFonts w:asciiTheme="minorHAnsi" w:eastAsia="Helvetica-Bold" w:hAnsiTheme="minorHAnsi" w:cstheme="minorHAnsi"/>
          <w:b/>
          <w:color w:val="000000"/>
        </w:rPr>
      </w:pPr>
      <w:r w:rsidRPr="00D372D8">
        <w:rPr>
          <w:rFonts w:asciiTheme="minorHAnsi" w:eastAsia="Helvetica-Bold" w:hAnsiTheme="minorHAnsi" w:cstheme="minorHAnsi"/>
          <w:b/>
          <w:color w:val="000000"/>
        </w:rPr>
        <w:t>PRESENTAZIONE DELLA CLASSE</w:t>
      </w:r>
    </w:p>
    <w:p w:rsidR="00731BDF" w:rsidRPr="00731BDF" w:rsidRDefault="00731BDF" w:rsidP="00731BDF">
      <w:pPr>
        <w:widowControl/>
        <w:autoSpaceDE w:val="0"/>
        <w:spacing w:after="200" w:line="276" w:lineRule="auto"/>
        <w:jc w:val="both"/>
        <w:rPr>
          <w:rFonts w:asciiTheme="minorHAnsi" w:eastAsia="Helvetica-Bold" w:hAnsiTheme="minorHAnsi" w:cstheme="minorHAnsi"/>
          <w:color w:val="000000"/>
        </w:rPr>
      </w:pPr>
      <w:r w:rsidRPr="00731BDF">
        <w:rPr>
          <w:rFonts w:asciiTheme="minorHAnsi" w:eastAsia="Helvetica" w:hAnsiTheme="minorHAnsi" w:cstheme="minorHAnsi"/>
          <w:color w:val="000000"/>
        </w:rPr>
        <w:t>La situazione di partenza degli alunni è stata rilevata mediante</w:t>
      </w:r>
    </w:p>
    <w:p w:rsidR="00731BDF" w:rsidRPr="00731BDF" w:rsidRDefault="00731BDF" w:rsidP="00731BDF">
      <w:pPr>
        <w:widowControl/>
        <w:numPr>
          <w:ilvl w:val="0"/>
          <w:numId w:val="8"/>
        </w:numPr>
        <w:suppressAutoHyphens/>
        <w:autoSpaceDE w:val="0"/>
        <w:spacing w:after="200" w:line="276" w:lineRule="auto"/>
        <w:jc w:val="both"/>
        <w:rPr>
          <w:rFonts w:asciiTheme="minorHAnsi" w:eastAsia="Helvetica" w:hAnsiTheme="minorHAnsi" w:cstheme="minorHAnsi"/>
          <w:color w:val="000000"/>
        </w:rPr>
      </w:pPr>
      <w:r w:rsidRPr="00731BDF">
        <w:rPr>
          <w:rFonts w:asciiTheme="minorHAnsi" w:eastAsia="Helvetica" w:hAnsiTheme="minorHAnsi" w:cstheme="minorHAnsi"/>
          <w:color w:val="000000"/>
        </w:rPr>
        <w:t>informazioni sugli studi precedenti, ricevute dalla scuola o dalla classe di provenienza;</w:t>
      </w:r>
    </w:p>
    <w:p w:rsidR="00731BDF" w:rsidRPr="00731BDF" w:rsidRDefault="00731BDF" w:rsidP="00731BDF">
      <w:pPr>
        <w:widowControl/>
        <w:numPr>
          <w:ilvl w:val="0"/>
          <w:numId w:val="8"/>
        </w:numPr>
        <w:suppressAutoHyphens/>
        <w:autoSpaceDE w:val="0"/>
        <w:spacing w:after="200" w:line="276" w:lineRule="auto"/>
        <w:jc w:val="both"/>
        <w:rPr>
          <w:rFonts w:asciiTheme="minorHAnsi" w:eastAsia="Helvetica" w:hAnsiTheme="minorHAnsi" w:cstheme="minorHAnsi"/>
          <w:color w:val="000000"/>
        </w:rPr>
      </w:pPr>
      <w:r w:rsidRPr="00731BDF">
        <w:rPr>
          <w:rFonts w:asciiTheme="minorHAnsi" w:eastAsia="Helvetica" w:hAnsiTheme="minorHAnsi" w:cstheme="minorHAnsi"/>
          <w:color w:val="000000"/>
        </w:rPr>
        <w:t xml:space="preserve">esiti di apprendimento a seguito di attività didattiche così come concordato con tutti gli insegnanti del </w:t>
      </w:r>
      <w:proofErr w:type="spellStart"/>
      <w:r w:rsidRPr="00731BDF">
        <w:rPr>
          <w:rFonts w:asciiTheme="minorHAnsi" w:eastAsia="Helvetica" w:hAnsiTheme="minorHAnsi" w:cstheme="minorHAnsi"/>
          <w:color w:val="000000"/>
        </w:rPr>
        <w:t>CdC</w:t>
      </w:r>
      <w:proofErr w:type="spellEnd"/>
      <w:r w:rsidRPr="00731BDF">
        <w:rPr>
          <w:rFonts w:asciiTheme="minorHAnsi" w:eastAsia="Helvetica" w:hAnsiTheme="minorHAnsi" w:cstheme="minorHAnsi"/>
          <w:color w:val="000000"/>
        </w:rPr>
        <w:t xml:space="preserve"> e/o svolgimento di prove di ingresso</w:t>
      </w:r>
    </w:p>
    <w:p w:rsidR="00731BDF" w:rsidRPr="00731BDF" w:rsidRDefault="00731BDF" w:rsidP="00731BDF">
      <w:pPr>
        <w:widowControl/>
        <w:numPr>
          <w:ilvl w:val="0"/>
          <w:numId w:val="8"/>
        </w:numPr>
        <w:suppressAutoHyphens/>
        <w:autoSpaceDE w:val="0"/>
        <w:spacing w:after="200" w:line="276" w:lineRule="auto"/>
        <w:jc w:val="both"/>
        <w:rPr>
          <w:rFonts w:asciiTheme="minorHAnsi" w:eastAsia="Helvetica" w:hAnsiTheme="minorHAnsi" w:cstheme="minorHAnsi"/>
          <w:color w:val="000000"/>
        </w:rPr>
      </w:pPr>
      <w:r w:rsidRPr="00731BDF">
        <w:rPr>
          <w:rFonts w:asciiTheme="minorHAnsi" w:eastAsia="Helvetica" w:hAnsiTheme="minorHAnsi" w:cstheme="minorHAnsi"/>
          <w:color w:val="000000"/>
        </w:rPr>
        <w:t>altro…</w:t>
      </w:r>
    </w:p>
    <w:p w:rsidR="00731BDF" w:rsidRPr="00731BDF" w:rsidRDefault="00731BDF" w:rsidP="00731BDF">
      <w:pPr>
        <w:widowControl/>
        <w:autoSpaceDE w:val="0"/>
        <w:spacing w:after="200" w:line="276" w:lineRule="auto"/>
        <w:jc w:val="both"/>
        <w:rPr>
          <w:rFonts w:asciiTheme="minorHAnsi" w:eastAsia="Helvetica" w:hAnsiTheme="minorHAnsi" w:cstheme="minorHAnsi"/>
          <w:i/>
          <w:color w:val="000000"/>
        </w:rPr>
      </w:pPr>
      <w:r w:rsidRPr="00731BDF">
        <w:rPr>
          <w:rFonts w:asciiTheme="minorHAnsi" w:eastAsia="Helvetica" w:hAnsiTheme="minorHAnsi" w:cstheme="minorHAnsi"/>
          <w:color w:val="000000"/>
        </w:rPr>
        <w:t xml:space="preserve">Alla luce di quanto emerso </w:t>
      </w:r>
      <w:proofErr w:type="gramStart"/>
      <w:r w:rsidRPr="00731BDF">
        <w:rPr>
          <w:rFonts w:asciiTheme="minorHAnsi" w:eastAsia="Helvetica" w:hAnsiTheme="minorHAnsi" w:cstheme="minorHAnsi"/>
          <w:color w:val="000000"/>
        </w:rPr>
        <w:t>si  può</w:t>
      </w:r>
      <w:proofErr w:type="gramEnd"/>
      <w:r w:rsidRPr="00731BDF">
        <w:rPr>
          <w:rFonts w:asciiTheme="minorHAnsi" w:eastAsia="Helvetica" w:hAnsiTheme="minorHAnsi" w:cstheme="minorHAnsi"/>
          <w:color w:val="000000"/>
        </w:rPr>
        <w:t xml:space="preserve"> affermare che: </w:t>
      </w:r>
      <w:r w:rsidRPr="00731BDF">
        <w:rPr>
          <w:rFonts w:asciiTheme="minorHAnsi" w:eastAsia="Helvetica" w:hAnsiTheme="minorHAnsi" w:cstheme="minorHAnsi"/>
          <w:i/>
          <w:color w:val="000000"/>
        </w:rPr>
        <w:t>…..</w:t>
      </w:r>
    </w:p>
    <w:p w:rsidR="00731BDF" w:rsidRPr="00731BDF" w:rsidRDefault="00731BDF" w:rsidP="00731BDF">
      <w:pPr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  <w:color w:val="000000"/>
        </w:rPr>
        <w:t>la classe dimostra i seguenti punti di forza:</w:t>
      </w:r>
    </w:p>
    <w:p w:rsidR="00731BDF" w:rsidRPr="00731BDF" w:rsidRDefault="00731BDF" w:rsidP="00731BDF">
      <w:pPr>
        <w:rPr>
          <w:rFonts w:asciiTheme="minorHAnsi" w:hAnsiTheme="minorHAnsi" w:cstheme="minorHAnsi"/>
        </w:rPr>
      </w:pPr>
    </w:p>
    <w:p w:rsidR="00731BDF" w:rsidRPr="00731BDF" w:rsidRDefault="00731BDF" w:rsidP="00731BDF">
      <w:pPr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  <w:color w:val="000000"/>
        </w:rPr>
        <w:t>…</w:t>
      </w:r>
    </w:p>
    <w:p w:rsidR="00731BDF" w:rsidRPr="00731BDF" w:rsidRDefault="00731BDF" w:rsidP="00731BDF">
      <w:pPr>
        <w:rPr>
          <w:rFonts w:asciiTheme="minorHAnsi" w:hAnsiTheme="minorHAnsi" w:cstheme="minorHAnsi"/>
          <w:color w:val="000000"/>
        </w:rPr>
      </w:pPr>
      <w:r w:rsidRPr="00731BDF">
        <w:rPr>
          <w:rFonts w:asciiTheme="minorHAnsi" w:hAnsiTheme="minorHAnsi" w:cstheme="minorHAnsi"/>
          <w:color w:val="000000"/>
        </w:rPr>
        <w:t>E di debolezza:</w:t>
      </w:r>
    </w:p>
    <w:p w:rsidR="00731BDF" w:rsidRPr="00625C1F" w:rsidRDefault="00731BDF" w:rsidP="00731BDF">
      <w:pPr>
        <w:rPr>
          <w:rFonts w:asciiTheme="minorHAnsi" w:hAnsiTheme="minorHAnsi" w:cstheme="minorHAnsi"/>
        </w:rPr>
      </w:pPr>
    </w:p>
    <w:p w:rsidR="00731BDF" w:rsidRPr="00625C1F" w:rsidRDefault="00731BDF" w:rsidP="00731BDF">
      <w:pPr>
        <w:rPr>
          <w:rFonts w:asciiTheme="minorHAnsi" w:hAnsiTheme="minorHAnsi" w:cstheme="minorHAnsi"/>
        </w:rPr>
      </w:pPr>
      <w:r w:rsidRPr="00625C1F">
        <w:rPr>
          <w:rFonts w:asciiTheme="minorHAnsi" w:hAnsiTheme="minorHAnsi" w:cstheme="minorHAnsi"/>
        </w:rPr>
        <w:t>…</w:t>
      </w:r>
    </w:p>
    <w:p w:rsidR="00731BDF" w:rsidRPr="00731BDF" w:rsidRDefault="00731BDF" w:rsidP="00731BDF">
      <w:pPr>
        <w:rPr>
          <w:rFonts w:asciiTheme="minorHAnsi" w:hAnsiTheme="minorHAnsi" w:cstheme="minorHAnsi"/>
          <w:b/>
        </w:rPr>
      </w:pPr>
    </w:p>
    <w:p w:rsidR="00731BDF" w:rsidRPr="00731BDF" w:rsidRDefault="00731BDF" w:rsidP="00731BDF">
      <w:pPr>
        <w:widowControl/>
        <w:autoSpaceDE w:val="0"/>
        <w:spacing w:after="200" w:line="276" w:lineRule="auto"/>
        <w:jc w:val="both"/>
        <w:rPr>
          <w:rFonts w:asciiTheme="minorHAnsi" w:eastAsia="Helvetica" w:hAnsiTheme="minorHAnsi" w:cstheme="minorHAnsi"/>
          <w:color w:val="000000"/>
        </w:rPr>
      </w:pPr>
      <w:r w:rsidRPr="00731BDF">
        <w:rPr>
          <w:rFonts w:asciiTheme="minorHAnsi" w:eastAsia="Helvetica" w:hAnsiTheme="minorHAnsi" w:cstheme="minorHAnsi"/>
          <w:color w:val="000000"/>
        </w:rPr>
        <w:t>Alunni con PDP presenti:</w:t>
      </w:r>
    </w:p>
    <w:p w:rsidR="00731BDF" w:rsidRPr="00731BDF" w:rsidRDefault="00731BDF" w:rsidP="00731BDF">
      <w:pPr>
        <w:rPr>
          <w:rFonts w:asciiTheme="minorHAnsi" w:hAnsiTheme="minorHAnsi" w:cstheme="minorHAnsi"/>
          <w:b/>
        </w:rPr>
      </w:pPr>
    </w:p>
    <w:p w:rsidR="00731BDF" w:rsidRPr="00731BDF" w:rsidRDefault="00731BDF" w:rsidP="00731BDF">
      <w:pPr>
        <w:autoSpaceDE w:val="0"/>
        <w:jc w:val="both"/>
        <w:rPr>
          <w:rFonts w:asciiTheme="minorHAnsi" w:eastAsia="Calibri" w:hAnsiTheme="minorHAnsi" w:cstheme="minorHAnsi"/>
          <w:b/>
        </w:rPr>
      </w:pPr>
      <w:r w:rsidRPr="00731BDF">
        <w:rPr>
          <w:rFonts w:asciiTheme="minorHAnsi" w:eastAsia="Calibri" w:hAnsiTheme="minorHAnsi" w:cstheme="minorHAnsi"/>
        </w:rPr>
        <w:t>Competenze che definiscono il Profilo formativo in uscita del nostro liceo:</w:t>
      </w:r>
    </w:p>
    <w:p w:rsidR="00731BDF" w:rsidRPr="00731BDF" w:rsidRDefault="00731BDF" w:rsidP="00731BDF">
      <w:pPr>
        <w:rPr>
          <w:rFonts w:asciiTheme="minorHAnsi" w:hAnsiTheme="minorHAnsi" w:cstheme="minorHAnsi"/>
          <w:b/>
        </w:rPr>
      </w:pPr>
    </w:p>
    <w:p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>COMPRENDERE E INTERPRETARE LA REALTA’ (PENSIERO CRITICO)</w:t>
      </w:r>
    </w:p>
    <w:p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>SOSTENERE CON ARGOMENTAZIONI IL PROPRIO PENSIERO</w:t>
      </w:r>
    </w:p>
    <w:p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 xml:space="preserve">COLLABORARE ESSENDO MENTALMENTE FLESSIBILE, ADATTABILE, CURIOSO E RISPETTOSO DELL’ALTRO DA SÈ </w:t>
      </w:r>
    </w:p>
    <w:p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 xml:space="preserve">APRIRE ALL’ALTRO, NELLA PLURALITA’ DI LINGUAGGI, PENSIERI, STILI DI VITA ED ESPRESSIONI CULTURALI </w:t>
      </w:r>
    </w:p>
    <w:p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>PREDISPORSI ALL’APPRENDIMENTO CONTINUO - PADRONEGGIARE UN METODO DI APPRENDIMENTO EFFICACE, AUTONOMO, FLESSIBILE</w:t>
      </w:r>
    </w:p>
    <w:p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 xml:space="preserve">POSSEDERE TECNICHE DI RAGIONAMENTO LOGICO MA ANCHE CAPACITA’ CREATIVE IN FUNZIONE DELL’INDIVIDUAZIONE E RISOLUZIONE DEI PROBLEMI </w:t>
      </w:r>
    </w:p>
    <w:p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 xml:space="preserve">USARE E INTERPRETARE MODI E CONTENUTI DELLE DIVERSE FORME DI COMUNICAZIONE </w:t>
      </w:r>
    </w:p>
    <w:p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 xml:space="preserve">PADRONEGGIARE LA LINGUA MADRE - E LA LINGUA INGLESE (LIV.B2) – IN SENSO GENERALE MA ANCHE IN RELAZIONE ALLA SPECIFICITA’ DEI DIVERSI AMBITI DISCIPLINARI </w:t>
      </w:r>
    </w:p>
    <w:p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 xml:space="preserve">UTILIZZARE IN MODO CONSAPEVOLE, CRITICO, CREATIVO, FLESSIBILE E FUNZIONALE LE TECONOLOGIE DELL’INFORMAZI ONE E DELLA COMUNICAZIONE </w:t>
      </w:r>
    </w:p>
    <w:p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>PADRONEGGIARE UN SAPERE INTEGRATO, INTERDISCIPLINA RE, CON DIMESTICHEZZA PROCEDURALE</w:t>
      </w:r>
    </w:p>
    <w:p w:rsidR="00731BDF" w:rsidRPr="00731BDF" w:rsidRDefault="00731BDF" w:rsidP="00731BDF">
      <w:pPr>
        <w:rPr>
          <w:rFonts w:asciiTheme="minorHAnsi" w:hAnsiTheme="minorHAnsi" w:cstheme="minorHAnsi"/>
          <w:b/>
        </w:rPr>
      </w:pPr>
    </w:p>
    <w:p w:rsidR="00731BDF" w:rsidRPr="00731BDF" w:rsidRDefault="00731BDF" w:rsidP="00731BDF">
      <w:pPr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  <w:b/>
        </w:rPr>
        <w:t>Riferimenti normativi: COMPETENZE</w:t>
      </w:r>
      <w:r w:rsidRPr="00731BDF">
        <w:rPr>
          <w:rFonts w:asciiTheme="minorHAnsi" w:hAnsiTheme="minorHAnsi" w:cstheme="minorHAnsi"/>
          <w:b/>
          <w:spacing w:val="-10"/>
        </w:rPr>
        <w:t xml:space="preserve"> </w:t>
      </w:r>
      <w:r w:rsidRPr="00731BDF">
        <w:rPr>
          <w:rFonts w:asciiTheme="minorHAnsi" w:hAnsiTheme="minorHAnsi" w:cstheme="minorHAnsi"/>
          <w:b/>
        </w:rPr>
        <w:t>CHIAVE per l’apprendimento permanente (23 maggio 2018) e</w:t>
      </w:r>
      <w:r w:rsidRPr="00731BDF">
        <w:rPr>
          <w:rFonts w:asciiTheme="minorHAnsi" w:eastAsia="Calibri" w:hAnsiTheme="minorHAnsi" w:cstheme="minorHAnsi"/>
          <w:b/>
        </w:rPr>
        <w:t xml:space="preserve"> alle COMPETENZE CHIAVE DI CITTADINANZA </w:t>
      </w:r>
      <w:r w:rsidRPr="00731BDF">
        <w:rPr>
          <w:rFonts w:asciiTheme="minorHAnsi" w:eastAsia="Calibri" w:hAnsiTheme="minorHAnsi" w:cstheme="minorHAnsi"/>
        </w:rPr>
        <w:t>(D.M. 22.08.07)</w:t>
      </w:r>
    </w:p>
    <w:p w:rsidR="00104C56" w:rsidRPr="00D372D8" w:rsidRDefault="00104C56" w:rsidP="00104C56">
      <w:pPr>
        <w:rPr>
          <w:rFonts w:asciiTheme="minorHAnsi" w:hAnsiTheme="minorHAnsi" w:cstheme="minorHAnsi"/>
        </w:rPr>
      </w:pPr>
    </w:p>
    <w:p w:rsidR="00104C56" w:rsidRPr="00D372D8" w:rsidRDefault="00104C56" w:rsidP="00104C56">
      <w:pPr>
        <w:rPr>
          <w:rFonts w:asciiTheme="minorHAnsi" w:hAnsiTheme="minorHAnsi" w:cstheme="minorHAnsi"/>
        </w:rPr>
      </w:pPr>
    </w:p>
    <w:p w:rsidR="00104C56" w:rsidRPr="00D372D8" w:rsidRDefault="00104C56" w:rsidP="00104C56">
      <w:pPr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Sulla base delle competenze trasversali individuate e dei punti di forza e di debolezza della classe sopra evidenziati, il </w:t>
      </w:r>
      <w:proofErr w:type="spellStart"/>
      <w:r w:rsidRPr="00D372D8">
        <w:rPr>
          <w:rFonts w:asciiTheme="minorHAnsi" w:hAnsiTheme="minorHAnsi" w:cstheme="minorHAnsi"/>
        </w:rPr>
        <w:t>C.d.c</w:t>
      </w:r>
      <w:proofErr w:type="spellEnd"/>
      <w:r w:rsidRPr="00D372D8">
        <w:rPr>
          <w:rFonts w:asciiTheme="minorHAnsi" w:hAnsiTheme="minorHAnsi" w:cstheme="minorHAnsi"/>
        </w:rPr>
        <w:t xml:space="preserve"> ipotizza la costruzione di un progetto formativo centrato su:</w:t>
      </w:r>
    </w:p>
    <w:p w:rsidR="00285761" w:rsidRPr="00D372D8" w:rsidRDefault="00285761" w:rsidP="00285761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285761" w:rsidRPr="00D372D8" w:rsidTr="00970C62">
        <w:tc>
          <w:tcPr>
            <w:tcW w:w="2275" w:type="dxa"/>
          </w:tcPr>
          <w:p w:rsidR="00285761" w:rsidRPr="00D372D8" w:rsidRDefault="00285761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</w:rPr>
              <w:t>COMPETENZA</w:t>
            </w:r>
          </w:p>
        </w:tc>
        <w:tc>
          <w:tcPr>
            <w:tcW w:w="7353" w:type="dxa"/>
          </w:tcPr>
          <w:p w:rsidR="00285761" w:rsidRPr="00D372D8" w:rsidRDefault="00C917D2" w:rsidP="00535DDD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</w:rPr>
              <w:t>COMPITO ESPERTO</w:t>
            </w:r>
            <w:r w:rsidR="00D42465">
              <w:rPr>
                <w:rFonts w:asciiTheme="minorHAnsi" w:eastAsia="Calibri" w:hAnsiTheme="minorHAnsi" w:cstheme="minorHAnsi"/>
              </w:rPr>
              <w:t>/AZIONI</w:t>
            </w:r>
          </w:p>
        </w:tc>
      </w:tr>
      <w:tr w:rsidR="00970C62" w:rsidRPr="00D372D8" w:rsidTr="00970C62">
        <w:tc>
          <w:tcPr>
            <w:tcW w:w="2275" w:type="dxa"/>
            <w:vMerge w:val="restart"/>
          </w:tcPr>
          <w:p w:rsidR="00970C62" w:rsidRPr="00D372D8" w:rsidRDefault="00970C62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hAnsiTheme="minorHAnsi" w:cstheme="minorHAnsi"/>
                <w:b/>
                <w:bCs/>
                <w:color w:val="C00000"/>
              </w:rPr>
              <w:t>Avere consapevolezza di sé, degli altri e dell'interdipendenza tra culture, umanità e pianeta</w:t>
            </w:r>
          </w:p>
        </w:tc>
        <w:tc>
          <w:tcPr>
            <w:tcW w:w="7353" w:type="dxa"/>
          </w:tcPr>
          <w:p w:rsidR="00970C62" w:rsidRPr="00D372D8" w:rsidRDefault="00970C62" w:rsidP="00970C62">
            <w:pPr>
              <w:widowControl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>Lo studente saprà:</w:t>
            </w:r>
          </w:p>
        </w:tc>
      </w:tr>
      <w:tr w:rsidR="00970C62" w:rsidRPr="00D372D8" w:rsidTr="00970C62">
        <w:tc>
          <w:tcPr>
            <w:tcW w:w="2275" w:type="dxa"/>
            <w:vMerge/>
          </w:tcPr>
          <w:p w:rsidR="00970C62" w:rsidRPr="00D372D8" w:rsidRDefault="00970C62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353" w:type="dxa"/>
          </w:tcPr>
          <w:p w:rsidR="00970C62" w:rsidRPr="00D372D8" w:rsidRDefault="00970C62" w:rsidP="00970C62">
            <w:pPr>
              <w:pStyle w:val="Paragrafoelenco"/>
              <w:widowControl/>
              <w:numPr>
                <w:ilvl w:val="0"/>
                <w:numId w:val="15"/>
              </w:numPr>
              <w:spacing w:after="160" w:line="259" w:lineRule="auto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D372D8">
              <w:rPr>
                <w:rFonts w:asciiTheme="minorHAnsi" w:eastAsiaTheme="minorEastAsia" w:hAnsiTheme="minorHAnsi" w:cstheme="minorHAnsi"/>
                <w:lang w:eastAsia="zh-TW"/>
              </w:rPr>
              <w:t xml:space="preserve">Avere un atteggiamento aperto e rispettoso nei confronti delle diverse manifestazioni dell’espressione culturale </w:t>
            </w:r>
          </w:p>
          <w:p w:rsidR="00970C62" w:rsidRPr="00D372D8" w:rsidRDefault="00970C62" w:rsidP="00970C62">
            <w:pPr>
              <w:pStyle w:val="Paragrafoelenco"/>
              <w:widowControl/>
              <w:numPr>
                <w:ilvl w:val="0"/>
                <w:numId w:val="15"/>
              </w:numPr>
              <w:spacing w:after="160" w:line="259" w:lineRule="auto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D372D8">
              <w:rPr>
                <w:rFonts w:asciiTheme="minorHAnsi" w:eastAsiaTheme="minorEastAsia" w:hAnsiTheme="minorHAnsi" w:cstheme="minorHAnsi"/>
                <w:lang w:eastAsia="zh-TW"/>
              </w:rPr>
              <w:t>sapersi</w:t>
            </w:r>
            <w:r w:rsidR="00535DDD">
              <w:rPr>
                <w:rFonts w:asciiTheme="minorHAnsi" w:eastAsiaTheme="minorEastAsia" w:hAnsiTheme="minorHAnsi" w:cstheme="minorHAnsi"/>
                <w:lang w:eastAsia="zh-TW"/>
              </w:rPr>
              <w:t xml:space="preserve"> relazionare</w:t>
            </w:r>
            <w:r w:rsidRPr="00D372D8">
              <w:rPr>
                <w:rFonts w:asciiTheme="minorHAnsi" w:eastAsiaTheme="minorEastAsia" w:hAnsiTheme="minorHAnsi" w:cstheme="minorHAnsi"/>
                <w:lang w:eastAsia="zh-TW"/>
              </w:rPr>
              <w:t xml:space="preserve"> con l’alterità e la conseguente diversità</w:t>
            </w:r>
          </w:p>
          <w:p w:rsidR="00970C62" w:rsidRPr="00D372D8" w:rsidRDefault="00970C62" w:rsidP="00970C62">
            <w:pPr>
              <w:pStyle w:val="Paragrafoelenco"/>
              <w:widowControl/>
              <w:numPr>
                <w:ilvl w:val="0"/>
                <w:numId w:val="15"/>
              </w:numPr>
              <w:spacing w:after="160" w:line="259" w:lineRule="auto"/>
              <w:rPr>
                <w:rFonts w:asciiTheme="minorHAnsi" w:eastAsiaTheme="minorEastAsia" w:hAnsiTheme="minorHAnsi" w:cstheme="minorHAnsi"/>
                <w:bCs/>
                <w:lang w:eastAsia="zh-TW"/>
              </w:rPr>
            </w:pPr>
            <w:r w:rsidRPr="00D372D8">
              <w:rPr>
                <w:rFonts w:asciiTheme="minorHAnsi" w:eastAsiaTheme="minorEastAsia" w:hAnsiTheme="minorHAnsi" w:cstheme="minorHAnsi"/>
                <w:bCs/>
                <w:lang w:eastAsia="zh-TW"/>
              </w:rPr>
              <w:t>riconoscere i diritti fondamentali degli altri</w:t>
            </w:r>
          </w:p>
          <w:p w:rsidR="00970C62" w:rsidRPr="00D372D8" w:rsidRDefault="00970C62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</w:tr>
      <w:tr w:rsidR="00970C62" w:rsidRPr="00D372D8" w:rsidTr="00125DE2">
        <w:trPr>
          <w:trHeight w:val="349"/>
        </w:trPr>
        <w:tc>
          <w:tcPr>
            <w:tcW w:w="2275" w:type="dxa"/>
            <w:vMerge/>
          </w:tcPr>
          <w:p w:rsidR="00970C62" w:rsidRPr="00D372D8" w:rsidRDefault="00970C62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353" w:type="dxa"/>
            <w:shd w:val="clear" w:color="auto" w:fill="FFF2CC" w:themeFill="accent4" w:themeFillTint="33"/>
          </w:tcPr>
          <w:p w:rsidR="00970C62" w:rsidRPr="00D372D8" w:rsidRDefault="00970C62" w:rsidP="00625C1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 xml:space="preserve">Ambiente di apprendimento </w:t>
            </w:r>
            <w:r w:rsidR="00625C1F">
              <w:rPr>
                <w:rFonts w:asciiTheme="minorHAnsi" w:eastAsia="Calibri" w:hAnsiTheme="minorHAnsi" w:cstheme="minorHAnsi"/>
                <w:b/>
              </w:rPr>
              <w:t>(attività e strumenti)</w:t>
            </w:r>
          </w:p>
        </w:tc>
      </w:tr>
      <w:tr w:rsidR="00970C62" w:rsidRPr="00D372D8" w:rsidTr="00970C62">
        <w:trPr>
          <w:trHeight w:val="1140"/>
        </w:trPr>
        <w:tc>
          <w:tcPr>
            <w:tcW w:w="2275" w:type="dxa"/>
            <w:vMerge/>
          </w:tcPr>
          <w:p w:rsidR="00970C62" w:rsidRPr="00D372D8" w:rsidRDefault="00970C62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353" w:type="dxa"/>
          </w:tcPr>
          <w:p w:rsidR="00970C62" w:rsidRDefault="00970C62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Pr="00D372D8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7755"/>
      </w:tblGrid>
      <w:tr w:rsidR="00285761" w:rsidRPr="00D372D8" w:rsidTr="00970C62">
        <w:tc>
          <w:tcPr>
            <w:tcW w:w="1873" w:type="dxa"/>
          </w:tcPr>
          <w:p w:rsidR="00285761" w:rsidRPr="00D372D8" w:rsidRDefault="00285761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</w:rPr>
              <w:t>COMPETENZA</w:t>
            </w:r>
          </w:p>
        </w:tc>
        <w:tc>
          <w:tcPr>
            <w:tcW w:w="7755" w:type="dxa"/>
          </w:tcPr>
          <w:p w:rsidR="00285761" w:rsidRPr="00D372D8" w:rsidRDefault="00B93828" w:rsidP="00535DDD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</w:rPr>
              <w:t>COMPITO ESPERTO</w:t>
            </w:r>
            <w:r w:rsidR="00D42465">
              <w:rPr>
                <w:rFonts w:asciiTheme="minorHAnsi" w:eastAsia="Calibri" w:hAnsiTheme="minorHAnsi" w:cstheme="minorHAnsi"/>
              </w:rPr>
              <w:t>/AZIONI</w:t>
            </w:r>
          </w:p>
        </w:tc>
      </w:tr>
      <w:tr w:rsidR="00970C62" w:rsidRPr="00D372D8" w:rsidTr="00970C62">
        <w:tc>
          <w:tcPr>
            <w:tcW w:w="1873" w:type="dxa"/>
            <w:vMerge w:val="restart"/>
          </w:tcPr>
          <w:p w:rsidR="00970C62" w:rsidRPr="00D372D8" w:rsidRDefault="00970C62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hAnsiTheme="minorHAnsi" w:cstheme="minorHAnsi"/>
                <w:b/>
                <w:bCs/>
                <w:color w:val="C00000"/>
              </w:rPr>
              <w:lastRenderedPageBreak/>
              <w:t>Saper usare metodi di apprendimento (</w:t>
            </w:r>
            <w:proofErr w:type="spellStart"/>
            <w:r w:rsidRPr="00D372D8">
              <w:rPr>
                <w:rFonts w:asciiTheme="minorHAnsi" w:hAnsiTheme="minorHAnsi" w:cstheme="minorHAnsi"/>
                <w:b/>
                <w:bCs/>
                <w:color w:val="C00000"/>
              </w:rPr>
              <w:t>metacognizione</w:t>
            </w:r>
            <w:proofErr w:type="spellEnd"/>
            <w:r w:rsidRPr="00D372D8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e creatività)</w:t>
            </w:r>
          </w:p>
        </w:tc>
        <w:tc>
          <w:tcPr>
            <w:tcW w:w="7755" w:type="dxa"/>
          </w:tcPr>
          <w:p w:rsidR="00970C62" w:rsidRPr="00D372D8" w:rsidRDefault="00970C62" w:rsidP="00970C62">
            <w:pPr>
              <w:widowControl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>Lo studente saprà:</w:t>
            </w:r>
          </w:p>
        </w:tc>
      </w:tr>
      <w:tr w:rsidR="00970C62" w:rsidRPr="00D372D8" w:rsidTr="00970C62">
        <w:tc>
          <w:tcPr>
            <w:tcW w:w="1873" w:type="dxa"/>
            <w:vMerge/>
          </w:tcPr>
          <w:p w:rsidR="00970C62" w:rsidRPr="00D372D8" w:rsidRDefault="00970C62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755" w:type="dxa"/>
          </w:tcPr>
          <w:p w:rsidR="00970C62" w:rsidRPr="00D372D8" w:rsidRDefault="00970C62" w:rsidP="00970C62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D372D8">
              <w:rPr>
                <w:rFonts w:asciiTheme="minorHAnsi" w:hAnsiTheme="minorHAnsi" w:cstheme="minorHAnsi"/>
                <w:bCs/>
              </w:rPr>
              <w:t>Individuare i processi cognitivi implicati nello studio autonomo</w:t>
            </w:r>
          </w:p>
          <w:p w:rsidR="00970C62" w:rsidRPr="00D372D8" w:rsidRDefault="00970C62" w:rsidP="00970C62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D372D8">
              <w:rPr>
                <w:rFonts w:asciiTheme="minorHAnsi" w:hAnsiTheme="minorHAnsi" w:cstheme="minorHAnsi"/>
                <w:bCs/>
              </w:rPr>
              <w:t xml:space="preserve">Potenziare gradualmente la </w:t>
            </w:r>
            <w:proofErr w:type="spellStart"/>
            <w:r w:rsidRPr="00D372D8">
              <w:rPr>
                <w:rFonts w:asciiTheme="minorHAnsi" w:hAnsiTheme="minorHAnsi" w:cstheme="minorHAnsi"/>
                <w:bCs/>
              </w:rPr>
              <w:t>metacognizione</w:t>
            </w:r>
            <w:proofErr w:type="spellEnd"/>
            <w:r w:rsidRPr="00D372D8">
              <w:rPr>
                <w:rFonts w:asciiTheme="minorHAnsi" w:hAnsiTheme="minorHAnsi" w:cstheme="minorHAnsi"/>
                <w:bCs/>
              </w:rPr>
              <w:t xml:space="preserve"> sui processi cognitivi (stili cognitivi e strategie di memorizzazione)</w:t>
            </w:r>
          </w:p>
          <w:p w:rsidR="00970C62" w:rsidRPr="00D372D8" w:rsidRDefault="00970C62" w:rsidP="00535DDD">
            <w:pPr>
              <w:widowControl/>
              <w:autoSpaceDE w:val="0"/>
              <w:autoSpaceDN w:val="0"/>
              <w:adjustRightInd w:val="0"/>
              <w:spacing w:after="200" w:line="276" w:lineRule="auto"/>
              <w:ind w:left="72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970C62" w:rsidRPr="00D372D8" w:rsidTr="00C917D2">
        <w:trPr>
          <w:trHeight w:val="463"/>
        </w:trPr>
        <w:tc>
          <w:tcPr>
            <w:tcW w:w="1873" w:type="dxa"/>
            <w:vMerge/>
          </w:tcPr>
          <w:p w:rsidR="00970C62" w:rsidRPr="00D372D8" w:rsidRDefault="00970C62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755" w:type="dxa"/>
          </w:tcPr>
          <w:p w:rsidR="00970C62" w:rsidRPr="00D372D8" w:rsidRDefault="0019047F" w:rsidP="00C917D2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 xml:space="preserve">Ambiente di apprendimento </w:t>
            </w:r>
            <w:r>
              <w:rPr>
                <w:rFonts w:asciiTheme="minorHAnsi" w:eastAsia="Calibri" w:hAnsiTheme="minorHAnsi" w:cstheme="minorHAnsi"/>
                <w:b/>
              </w:rPr>
              <w:t>(attività e strumenti)</w:t>
            </w:r>
          </w:p>
        </w:tc>
      </w:tr>
      <w:tr w:rsidR="00970C62" w:rsidRPr="00D372D8" w:rsidTr="00970C62">
        <w:trPr>
          <w:trHeight w:val="610"/>
        </w:trPr>
        <w:tc>
          <w:tcPr>
            <w:tcW w:w="1873" w:type="dxa"/>
            <w:vMerge/>
          </w:tcPr>
          <w:p w:rsidR="00970C62" w:rsidRPr="00D372D8" w:rsidRDefault="00970C62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755" w:type="dxa"/>
          </w:tcPr>
          <w:p w:rsidR="00082827" w:rsidRDefault="00082827" w:rsidP="00C917D2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C917D2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C917D2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C917D2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Pr="00D372D8" w:rsidRDefault="00535DDD" w:rsidP="00C917D2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  <w:p w:rsidR="00970C62" w:rsidRPr="00D372D8" w:rsidRDefault="00970C62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152"/>
      </w:tblGrid>
      <w:tr w:rsidR="00285761" w:rsidRPr="00D372D8" w:rsidTr="00CB0FA3">
        <w:tc>
          <w:tcPr>
            <w:tcW w:w="1476" w:type="dxa"/>
          </w:tcPr>
          <w:p w:rsidR="00285761" w:rsidRPr="00D372D8" w:rsidRDefault="00285761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</w:rPr>
              <w:t>COMPETENZA</w:t>
            </w:r>
          </w:p>
        </w:tc>
        <w:tc>
          <w:tcPr>
            <w:tcW w:w="8152" w:type="dxa"/>
          </w:tcPr>
          <w:p w:rsidR="00285761" w:rsidRPr="00D372D8" w:rsidRDefault="00B93828" w:rsidP="00731BDF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</w:rPr>
              <w:t>COMPITO ESPERTO</w:t>
            </w:r>
            <w:r w:rsidR="00D42465">
              <w:rPr>
                <w:rFonts w:asciiTheme="minorHAnsi" w:eastAsia="Calibri" w:hAnsiTheme="minorHAnsi" w:cstheme="minorHAnsi"/>
              </w:rPr>
              <w:t>/AZIONI</w:t>
            </w:r>
          </w:p>
        </w:tc>
      </w:tr>
      <w:tr w:rsidR="00CB0FA3" w:rsidRPr="00D372D8" w:rsidTr="00CB0FA3">
        <w:tc>
          <w:tcPr>
            <w:tcW w:w="1476" w:type="dxa"/>
            <w:vMerge w:val="restart"/>
          </w:tcPr>
          <w:p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hAnsiTheme="minorHAnsi" w:cstheme="minorHAnsi"/>
                <w:b/>
                <w:bCs/>
                <w:color w:val="C00000"/>
              </w:rPr>
              <w:t>Elaborare e rielaborare in maniera personale</w:t>
            </w:r>
          </w:p>
        </w:tc>
        <w:tc>
          <w:tcPr>
            <w:tcW w:w="8152" w:type="dxa"/>
          </w:tcPr>
          <w:p w:rsidR="00CB0FA3" w:rsidRPr="00D372D8" w:rsidRDefault="00CB0FA3" w:rsidP="00C917D2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</w:rPr>
              <w:t>Lo studente saprà:</w:t>
            </w:r>
          </w:p>
        </w:tc>
      </w:tr>
      <w:tr w:rsidR="00CB0FA3" w:rsidRPr="00D372D8" w:rsidTr="00CB0FA3">
        <w:tc>
          <w:tcPr>
            <w:tcW w:w="1476" w:type="dxa"/>
            <w:vMerge/>
          </w:tcPr>
          <w:p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:rsidR="00CB0FA3" w:rsidRDefault="00CB0FA3" w:rsidP="00C917D2">
            <w:pPr>
              <w:pStyle w:val="Paragrafoelenco"/>
              <w:widowControl/>
              <w:numPr>
                <w:ilvl w:val="0"/>
                <w:numId w:val="17"/>
              </w:numPr>
              <w:spacing w:after="160" w:line="259" w:lineRule="auto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D372D8">
              <w:rPr>
                <w:rFonts w:asciiTheme="minorHAnsi" w:eastAsiaTheme="minorEastAsia" w:hAnsiTheme="minorHAnsi" w:cstheme="minorHAnsi"/>
                <w:lang w:eastAsia="zh-TW"/>
              </w:rPr>
              <w:t>Esercitare capacità di analisi e di sintesi</w:t>
            </w:r>
          </w:p>
          <w:p w:rsidR="00535DDD" w:rsidRPr="00D372D8" w:rsidRDefault="00535DDD" w:rsidP="00C917D2">
            <w:pPr>
              <w:pStyle w:val="Paragrafoelenco"/>
              <w:widowControl/>
              <w:numPr>
                <w:ilvl w:val="0"/>
                <w:numId w:val="17"/>
              </w:numPr>
              <w:spacing w:after="160" w:line="259" w:lineRule="auto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/>
                <w:lang w:eastAsia="zh-TW"/>
              </w:rPr>
              <w:t>Utilizzare efficaci strategie di comprensione</w:t>
            </w:r>
          </w:p>
          <w:p w:rsidR="00CB0FA3" w:rsidRPr="00D372D8" w:rsidRDefault="00CB0FA3" w:rsidP="00C917D2">
            <w:pPr>
              <w:pStyle w:val="Paragrafoelenco"/>
              <w:widowControl/>
              <w:numPr>
                <w:ilvl w:val="0"/>
                <w:numId w:val="17"/>
              </w:numPr>
              <w:spacing w:after="160" w:line="259" w:lineRule="auto"/>
              <w:rPr>
                <w:rFonts w:asciiTheme="minorHAnsi" w:eastAsiaTheme="minorEastAsia" w:hAnsiTheme="minorHAnsi" w:cstheme="minorHAnsi"/>
                <w:bCs/>
                <w:lang w:eastAsia="zh-TW"/>
              </w:rPr>
            </w:pPr>
            <w:r w:rsidRPr="00D372D8">
              <w:rPr>
                <w:rFonts w:asciiTheme="minorHAnsi" w:eastAsiaTheme="minorEastAsia" w:hAnsiTheme="minorHAnsi" w:cstheme="minorHAnsi"/>
                <w:lang w:eastAsia="zh-TW"/>
              </w:rPr>
              <w:t>Esprimere valutazione personali</w:t>
            </w:r>
            <w:r w:rsidRPr="00D372D8">
              <w:rPr>
                <w:rFonts w:asciiTheme="minorHAnsi" w:eastAsiaTheme="minorEastAsia" w:hAnsiTheme="minorHAnsi" w:cstheme="minorHAnsi"/>
                <w:bCs/>
                <w:lang w:eastAsia="zh-TW"/>
              </w:rPr>
              <w:t xml:space="preserve"> </w:t>
            </w:r>
            <w:r w:rsidRPr="00D372D8">
              <w:rPr>
                <w:rFonts w:asciiTheme="minorHAnsi" w:eastAsiaTheme="minorEastAsia" w:hAnsiTheme="minorHAnsi" w:cstheme="minorHAnsi"/>
                <w:lang w:eastAsia="zh-TW"/>
              </w:rPr>
              <w:t>in funzione del contesto comunicativo</w:t>
            </w:r>
          </w:p>
          <w:p w:rsidR="00CB0FA3" w:rsidRDefault="00CB0FA3" w:rsidP="00C917D2">
            <w:pPr>
              <w:pStyle w:val="Paragrafoelenco"/>
              <w:widowControl/>
              <w:numPr>
                <w:ilvl w:val="0"/>
                <w:numId w:val="17"/>
              </w:numPr>
              <w:spacing w:after="160" w:line="259" w:lineRule="auto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D372D8">
              <w:rPr>
                <w:rFonts w:asciiTheme="minorHAnsi" w:eastAsiaTheme="minorEastAsia" w:hAnsiTheme="minorHAnsi" w:cstheme="minorHAnsi"/>
                <w:lang w:eastAsia="zh-TW"/>
              </w:rPr>
              <w:t>Sviluppare l'autonomia di pensiero e la capacità argomentativa</w:t>
            </w:r>
          </w:p>
          <w:p w:rsidR="00535DDD" w:rsidRPr="00D372D8" w:rsidRDefault="00535DDD" w:rsidP="00C917D2">
            <w:pPr>
              <w:pStyle w:val="Paragrafoelenco"/>
              <w:widowControl/>
              <w:numPr>
                <w:ilvl w:val="0"/>
                <w:numId w:val="17"/>
              </w:numPr>
              <w:spacing w:after="160" w:line="259" w:lineRule="auto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/>
                <w:lang w:eastAsia="zh-TW"/>
              </w:rPr>
              <w:t>Individuare collegamenti transdisciplinari pertinenti</w:t>
            </w:r>
          </w:p>
          <w:p w:rsidR="00CB0FA3" w:rsidRPr="00D372D8" w:rsidRDefault="00CB0FA3" w:rsidP="00285761">
            <w:pPr>
              <w:tabs>
                <w:tab w:val="left" w:pos="0"/>
              </w:tabs>
              <w:suppressAutoHyphens/>
              <w:snapToGrid w:val="0"/>
              <w:ind w:left="72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0FA3" w:rsidRPr="00D372D8" w:rsidTr="00CB0FA3">
        <w:tc>
          <w:tcPr>
            <w:tcW w:w="1476" w:type="dxa"/>
            <w:vMerge/>
          </w:tcPr>
          <w:p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:rsidR="00CB0FA3" w:rsidRPr="00D372D8" w:rsidRDefault="0019047F" w:rsidP="00C917D2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 xml:space="preserve">Ambiente di apprendimento </w:t>
            </w:r>
            <w:r>
              <w:rPr>
                <w:rFonts w:asciiTheme="minorHAnsi" w:eastAsia="Calibri" w:hAnsiTheme="minorHAnsi" w:cstheme="minorHAnsi"/>
                <w:b/>
              </w:rPr>
              <w:t>(attività e strumenti)</w:t>
            </w:r>
          </w:p>
        </w:tc>
      </w:tr>
      <w:tr w:rsidR="00CB0FA3" w:rsidRPr="00D372D8" w:rsidTr="00CB0FA3">
        <w:tc>
          <w:tcPr>
            <w:tcW w:w="1476" w:type="dxa"/>
            <w:vMerge/>
          </w:tcPr>
          <w:p w:rsidR="00CB0FA3" w:rsidRPr="00D372D8" w:rsidRDefault="00CB0FA3" w:rsidP="00CB0FA3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:rsidR="00CB0FA3" w:rsidRDefault="00CB0FA3" w:rsidP="00535DDD">
            <w:pPr>
              <w:widowControl/>
              <w:spacing w:before="100" w:beforeAutospacing="1" w:line="335" w:lineRule="atLeast"/>
              <w:ind w:left="720"/>
              <w:rPr>
                <w:rFonts w:asciiTheme="minorHAnsi" w:hAnsiTheme="minorHAnsi" w:cstheme="minorHAnsi"/>
                <w:lang w:eastAsia="it-IT"/>
              </w:rPr>
            </w:pPr>
          </w:p>
          <w:p w:rsidR="00535DDD" w:rsidRDefault="00535DDD" w:rsidP="00535DDD">
            <w:pPr>
              <w:widowControl/>
              <w:spacing w:before="100" w:beforeAutospacing="1" w:line="335" w:lineRule="atLeast"/>
              <w:ind w:left="720"/>
              <w:rPr>
                <w:rFonts w:asciiTheme="minorHAnsi" w:hAnsiTheme="minorHAnsi" w:cstheme="minorHAnsi"/>
                <w:lang w:eastAsia="it-IT"/>
              </w:rPr>
            </w:pPr>
          </w:p>
          <w:p w:rsidR="00535DDD" w:rsidRDefault="00535DDD" w:rsidP="00535DDD">
            <w:pPr>
              <w:widowControl/>
              <w:spacing w:before="100" w:beforeAutospacing="1" w:line="335" w:lineRule="atLeast"/>
              <w:ind w:left="720"/>
              <w:rPr>
                <w:rFonts w:asciiTheme="minorHAnsi" w:hAnsiTheme="minorHAnsi" w:cstheme="minorHAnsi"/>
                <w:lang w:eastAsia="it-IT"/>
              </w:rPr>
            </w:pPr>
          </w:p>
          <w:p w:rsidR="00535DDD" w:rsidRDefault="00535DDD" w:rsidP="00535DDD">
            <w:pPr>
              <w:widowControl/>
              <w:spacing w:before="100" w:beforeAutospacing="1" w:line="335" w:lineRule="atLeast"/>
              <w:ind w:left="720"/>
              <w:rPr>
                <w:rFonts w:asciiTheme="minorHAnsi" w:hAnsiTheme="minorHAnsi" w:cstheme="minorHAnsi"/>
                <w:lang w:eastAsia="it-IT"/>
              </w:rPr>
            </w:pPr>
          </w:p>
          <w:p w:rsidR="00535DDD" w:rsidRDefault="00535DDD" w:rsidP="00535DDD">
            <w:pPr>
              <w:widowControl/>
              <w:spacing w:before="100" w:beforeAutospacing="1" w:line="335" w:lineRule="atLeast"/>
              <w:ind w:left="720"/>
              <w:rPr>
                <w:rFonts w:asciiTheme="minorHAnsi" w:hAnsiTheme="minorHAnsi" w:cstheme="minorHAnsi"/>
                <w:lang w:eastAsia="it-IT"/>
              </w:rPr>
            </w:pPr>
          </w:p>
          <w:p w:rsidR="00535DDD" w:rsidRDefault="00535DDD" w:rsidP="00535DDD">
            <w:pPr>
              <w:widowControl/>
              <w:spacing w:before="100" w:beforeAutospacing="1" w:line="335" w:lineRule="atLeast"/>
              <w:ind w:left="720"/>
              <w:rPr>
                <w:rFonts w:asciiTheme="minorHAnsi" w:hAnsiTheme="minorHAnsi" w:cstheme="minorHAnsi"/>
                <w:lang w:eastAsia="it-IT"/>
              </w:rPr>
            </w:pPr>
          </w:p>
          <w:p w:rsidR="00535DDD" w:rsidRPr="00D372D8" w:rsidRDefault="00535DDD" w:rsidP="00535DDD">
            <w:pPr>
              <w:widowControl/>
              <w:spacing w:before="100" w:beforeAutospacing="1" w:line="335" w:lineRule="atLeast"/>
              <w:ind w:left="720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152"/>
      </w:tblGrid>
      <w:tr w:rsidR="00285761" w:rsidRPr="00D372D8" w:rsidTr="00CB0FA3">
        <w:tc>
          <w:tcPr>
            <w:tcW w:w="1476" w:type="dxa"/>
          </w:tcPr>
          <w:p w:rsidR="00285761" w:rsidRPr="00D372D8" w:rsidRDefault="00285761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</w:rPr>
              <w:lastRenderedPageBreak/>
              <w:t>COMPETENZA</w:t>
            </w:r>
          </w:p>
        </w:tc>
        <w:tc>
          <w:tcPr>
            <w:tcW w:w="8152" w:type="dxa"/>
          </w:tcPr>
          <w:p w:rsidR="00285761" w:rsidRPr="00D372D8" w:rsidRDefault="00B93828" w:rsidP="00535DDD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</w:rPr>
              <w:t>COMPITO ESPERTO</w:t>
            </w:r>
            <w:r w:rsidR="00D42465">
              <w:rPr>
                <w:rFonts w:asciiTheme="minorHAnsi" w:eastAsia="Calibri" w:hAnsiTheme="minorHAnsi" w:cstheme="minorHAnsi"/>
              </w:rPr>
              <w:t>/AZIONI</w:t>
            </w:r>
          </w:p>
        </w:tc>
      </w:tr>
      <w:tr w:rsidR="00CB0FA3" w:rsidRPr="00D372D8" w:rsidTr="00CB0FA3">
        <w:tc>
          <w:tcPr>
            <w:tcW w:w="1476" w:type="dxa"/>
            <w:vMerge w:val="restart"/>
          </w:tcPr>
          <w:p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hAnsiTheme="minorHAnsi" w:cstheme="minorHAnsi"/>
                <w:b/>
                <w:bCs/>
                <w:color w:val="C00000"/>
              </w:rPr>
              <w:t>Individuare problemi, formulare ipotesi, monitorare, verificare e valutare</w:t>
            </w:r>
          </w:p>
        </w:tc>
        <w:tc>
          <w:tcPr>
            <w:tcW w:w="8152" w:type="dxa"/>
          </w:tcPr>
          <w:p w:rsidR="00CB0FA3" w:rsidRPr="00D372D8" w:rsidRDefault="00CB0FA3" w:rsidP="00CB0FA3">
            <w:pPr>
              <w:widowControl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>Lo studente saprà:</w:t>
            </w:r>
          </w:p>
        </w:tc>
      </w:tr>
      <w:tr w:rsidR="00CB0FA3" w:rsidRPr="00D372D8" w:rsidTr="00CB0FA3">
        <w:tc>
          <w:tcPr>
            <w:tcW w:w="1476" w:type="dxa"/>
            <w:vMerge/>
          </w:tcPr>
          <w:p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:rsidR="00CB0FA3" w:rsidRPr="00D372D8" w:rsidRDefault="00CB0FA3" w:rsidP="00CB0FA3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D372D8">
              <w:rPr>
                <w:rFonts w:asciiTheme="minorHAnsi" w:eastAsia="Calibri" w:hAnsiTheme="minorHAnsi" w:cstheme="minorHAnsi"/>
                <w:b/>
                <w:color w:val="000000"/>
              </w:rPr>
              <w:t>Utilizzare</w:t>
            </w:r>
            <w:r w:rsidRPr="00D372D8">
              <w:rPr>
                <w:rFonts w:asciiTheme="minorHAnsi" w:eastAsia="Calibri" w:hAnsiTheme="minorHAnsi" w:cstheme="minorHAnsi"/>
                <w:color w:val="000000"/>
              </w:rPr>
              <w:t xml:space="preserve"> un metodo logico nell’analisi dei problemi </w:t>
            </w:r>
          </w:p>
          <w:p w:rsidR="00CB0FA3" w:rsidRPr="00D372D8" w:rsidRDefault="00CB0FA3" w:rsidP="00CB0FA3">
            <w:pPr>
              <w:widowControl/>
              <w:numPr>
                <w:ilvl w:val="0"/>
                <w:numId w:val="11"/>
              </w:numPr>
              <w:tabs>
                <w:tab w:val="left" w:pos="0"/>
              </w:tabs>
              <w:suppressAutoHyphens/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>Utilizzare</w:t>
            </w:r>
            <w:r w:rsidRPr="00D372D8">
              <w:rPr>
                <w:rFonts w:asciiTheme="minorHAnsi" w:eastAsia="Calibri" w:hAnsiTheme="minorHAnsi" w:cstheme="minorHAnsi"/>
              </w:rPr>
              <w:t xml:space="preserve"> un metodo sperimentale di analisi (osservazione, analisi, formulazione delle ipotesi, sviluppo delle conseguenze, confronto fra conseguenze attese e fatti, valutazione</w:t>
            </w:r>
          </w:p>
          <w:p w:rsidR="00CB0FA3" w:rsidRPr="00D372D8" w:rsidRDefault="00CB0FA3" w:rsidP="00082827">
            <w:pPr>
              <w:widowControl/>
              <w:numPr>
                <w:ilvl w:val="0"/>
                <w:numId w:val="11"/>
              </w:numPr>
              <w:tabs>
                <w:tab w:val="left" w:pos="0"/>
              </w:tabs>
              <w:suppressAutoHyphens/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>Valutare</w:t>
            </w:r>
            <w:r w:rsidRPr="00D372D8">
              <w:rPr>
                <w:rFonts w:asciiTheme="minorHAnsi" w:eastAsia="Calibri" w:hAnsiTheme="minorHAnsi" w:cstheme="minorHAnsi"/>
              </w:rPr>
              <w:t xml:space="preserve"> i dati dell’esperienza ed agire in conseguenza </w:t>
            </w:r>
          </w:p>
        </w:tc>
      </w:tr>
      <w:tr w:rsidR="00CB0FA3" w:rsidRPr="00D372D8" w:rsidTr="00CB0FA3">
        <w:trPr>
          <w:trHeight w:val="400"/>
        </w:trPr>
        <w:tc>
          <w:tcPr>
            <w:tcW w:w="1476" w:type="dxa"/>
            <w:vMerge/>
          </w:tcPr>
          <w:p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:rsidR="00CB0FA3" w:rsidRPr="00D372D8" w:rsidRDefault="0019047F" w:rsidP="00CB0FA3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 xml:space="preserve">Ambiente di apprendimento </w:t>
            </w:r>
            <w:r>
              <w:rPr>
                <w:rFonts w:asciiTheme="minorHAnsi" w:eastAsia="Calibri" w:hAnsiTheme="minorHAnsi" w:cstheme="minorHAnsi"/>
                <w:b/>
              </w:rPr>
              <w:t>(attività e strumenti)</w:t>
            </w:r>
          </w:p>
        </w:tc>
      </w:tr>
      <w:tr w:rsidR="00CB0FA3" w:rsidRPr="00D372D8" w:rsidTr="00CB0FA3">
        <w:trPr>
          <w:trHeight w:val="582"/>
        </w:trPr>
        <w:tc>
          <w:tcPr>
            <w:tcW w:w="1476" w:type="dxa"/>
            <w:vMerge/>
          </w:tcPr>
          <w:p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:rsidR="00CB0FA3" w:rsidRDefault="00CB0FA3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Pr="00D372D8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88"/>
      </w:tblGrid>
      <w:tr w:rsidR="00285761" w:rsidRPr="00D372D8" w:rsidTr="00CB0FA3">
        <w:tc>
          <w:tcPr>
            <w:tcW w:w="1543" w:type="dxa"/>
          </w:tcPr>
          <w:p w:rsidR="00285761" w:rsidRPr="00D372D8" w:rsidRDefault="00285761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</w:rPr>
              <w:t>COMPETENZA</w:t>
            </w:r>
          </w:p>
        </w:tc>
        <w:tc>
          <w:tcPr>
            <w:tcW w:w="8085" w:type="dxa"/>
          </w:tcPr>
          <w:p w:rsidR="00285761" w:rsidRPr="00D372D8" w:rsidRDefault="00535DDD" w:rsidP="00535DDD">
            <w:pPr>
              <w:widowControl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COMPITO ESPERTO</w:t>
            </w:r>
            <w:r w:rsidR="00D42465">
              <w:rPr>
                <w:rFonts w:asciiTheme="minorHAnsi" w:eastAsia="Calibri" w:hAnsiTheme="minorHAnsi" w:cstheme="minorHAnsi"/>
              </w:rPr>
              <w:t>/AZIONI</w:t>
            </w:r>
          </w:p>
        </w:tc>
      </w:tr>
      <w:tr w:rsidR="00CB0FA3" w:rsidRPr="00D372D8" w:rsidTr="00C01A64">
        <w:tc>
          <w:tcPr>
            <w:tcW w:w="1460" w:type="dxa"/>
            <w:vMerge w:val="restart"/>
          </w:tcPr>
          <w:p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hAnsiTheme="minorHAnsi" w:cstheme="minorHAnsi"/>
                <w:b/>
                <w:color w:val="C00000"/>
              </w:rPr>
              <w:t>Argomentare in modo coerente al contesto e allo scopo</w:t>
            </w:r>
          </w:p>
        </w:tc>
        <w:tc>
          <w:tcPr>
            <w:tcW w:w="8394" w:type="dxa"/>
          </w:tcPr>
          <w:p w:rsidR="00CB0FA3" w:rsidRPr="00D372D8" w:rsidRDefault="00CB0FA3" w:rsidP="00CB0FA3">
            <w:pPr>
              <w:widowControl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>Lo studente saprà:</w:t>
            </w:r>
          </w:p>
        </w:tc>
      </w:tr>
      <w:tr w:rsidR="00CB0FA3" w:rsidRPr="00D372D8" w:rsidTr="00CB0FA3">
        <w:tc>
          <w:tcPr>
            <w:tcW w:w="1543" w:type="dxa"/>
            <w:vMerge/>
          </w:tcPr>
          <w:p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085" w:type="dxa"/>
          </w:tcPr>
          <w:p w:rsidR="00CB0FA3" w:rsidRPr="00D372D8" w:rsidRDefault="00CB0FA3" w:rsidP="00CB0FA3">
            <w:p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Padroneggiare gli strumenti argomentativi indispensabili per gestire l’interazione verbale in vari contesti ampliando le proprie vedute attraverso il confronto con il pensiero altrui e la formulazione di una propria te</w:t>
            </w:r>
            <w:r w:rsidR="00AC3E47">
              <w:rPr>
                <w:rFonts w:asciiTheme="minorHAnsi" w:hAnsiTheme="minorHAnsi" w:cstheme="minorHAnsi"/>
              </w:rPr>
              <w:t>si nei confronti di una tematica</w:t>
            </w:r>
          </w:p>
        </w:tc>
      </w:tr>
      <w:tr w:rsidR="00CB0FA3" w:rsidRPr="00D372D8" w:rsidTr="00CB0FA3">
        <w:tc>
          <w:tcPr>
            <w:tcW w:w="1543" w:type="dxa"/>
            <w:vMerge/>
          </w:tcPr>
          <w:p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085" w:type="dxa"/>
          </w:tcPr>
          <w:p w:rsidR="00CB0FA3" w:rsidRPr="00D372D8" w:rsidRDefault="0019047F" w:rsidP="00CB0FA3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 xml:space="preserve">Ambiente di apprendimento </w:t>
            </w:r>
            <w:r>
              <w:rPr>
                <w:rFonts w:asciiTheme="minorHAnsi" w:eastAsia="Calibri" w:hAnsiTheme="minorHAnsi" w:cstheme="minorHAnsi"/>
                <w:b/>
              </w:rPr>
              <w:t>(attività e strumenti)</w:t>
            </w:r>
          </w:p>
        </w:tc>
      </w:tr>
      <w:tr w:rsidR="00CB0FA3" w:rsidRPr="00D372D8" w:rsidTr="00CB0FA3">
        <w:tc>
          <w:tcPr>
            <w:tcW w:w="1543" w:type="dxa"/>
            <w:vMerge/>
          </w:tcPr>
          <w:p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085" w:type="dxa"/>
          </w:tcPr>
          <w:p w:rsidR="00CB0FA3" w:rsidRPr="00D372D8" w:rsidRDefault="00CB0FA3" w:rsidP="00CB0FA3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CB0FA3" w:rsidRDefault="00CB0FA3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535DDD" w:rsidRPr="00D372D8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CB0FA3" w:rsidRPr="00D372D8" w:rsidRDefault="00CB0FA3" w:rsidP="00CB0FA3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152"/>
      </w:tblGrid>
      <w:tr w:rsidR="00285761" w:rsidRPr="00D372D8" w:rsidTr="00B93828">
        <w:tc>
          <w:tcPr>
            <w:tcW w:w="1476" w:type="dxa"/>
          </w:tcPr>
          <w:p w:rsidR="00285761" w:rsidRPr="00D372D8" w:rsidRDefault="00285761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</w:rPr>
              <w:t>COMPETENZA</w:t>
            </w:r>
          </w:p>
        </w:tc>
        <w:tc>
          <w:tcPr>
            <w:tcW w:w="8152" w:type="dxa"/>
          </w:tcPr>
          <w:p w:rsidR="00285761" w:rsidRPr="00D372D8" w:rsidRDefault="00535DDD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COMPITO ESPERTO</w:t>
            </w:r>
            <w:r w:rsidR="00D42465">
              <w:rPr>
                <w:rFonts w:asciiTheme="minorHAnsi" w:eastAsia="Calibri" w:hAnsiTheme="minorHAnsi" w:cstheme="minorHAnsi"/>
              </w:rPr>
              <w:t>/AZIONI</w:t>
            </w:r>
          </w:p>
        </w:tc>
      </w:tr>
      <w:tr w:rsidR="00B93828" w:rsidRPr="00D372D8" w:rsidTr="00C01A64">
        <w:tc>
          <w:tcPr>
            <w:tcW w:w="1460" w:type="dxa"/>
            <w:vMerge w:val="restart"/>
          </w:tcPr>
          <w:p w:rsidR="00B93828" w:rsidRPr="00D372D8" w:rsidRDefault="00B93828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hAnsiTheme="minorHAnsi" w:cstheme="minorHAnsi"/>
                <w:b/>
                <w:color w:val="C00000"/>
              </w:rPr>
              <w:t>Partecipare e sapersi confrontare</w:t>
            </w:r>
            <w:r w:rsidRPr="00D372D8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394" w:type="dxa"/>
          </w:tcPr>
          <w:p w:rsidR="00B93828" w:rsidRPr="00D372D8" w:rsidRDefault="00B93828" w:rsidP="00B93828">
            <w:pPr>
              <w:widowControl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>Lo studente saprà:</w:t>
            </w:r>
          </w:p>
        </w:tc>
      </w:tr>
      <w:tr w:rsidR="00B93828" w:rsidRPr="00D372D8" w:rsidTr="00B93828">
        <w:tc>
          <w:tcPr>
            <w:tcW w:w="1476" w:type="dxa"/>
            <w:vMerge/>
          </w:tcPr>
          <w:p w:rsidR="00B93828" w:rsidRPr="00D372D8" w:rsidRDefault="00B93828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:rsidR="00B93828" w:rsidRPr="00D372D8" w:rsidRDefault="00B93828" w:rsidP="00B93828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 xml:space="preserve">Discutere in modo consapevole e rispettoso del contributo altrui partecipando in modo propositivo ad una discussione </w:t>
            </w:r>
          </w:p>
          <w:p w:rsidR="00B93828" w:rsidRPr="00D372D8" w:rsidRDefault="00B93828" w:rsidP="00B93828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Partecipare alle diverse attività in modo consapevole e responsabile</w:t>
            </w:r>
          </w:p>
          <w:p w:rsidR="00B93828" w:rsidRPr="00D372D8" w:rsidRDefault="00B93828" w:rsidP="00B93828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Lavorare in modo cooperativo</w:t>
            </w:r>
          </w:p>
          <w:p w:rsidR="00B93828" w:rsidRPr="00D372D8" w:rsidRDefault="00B93828" w:rsidP="00B93828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lastRenderedPageBreak/>
              <w:t>Individuare e accettare il punto di vista dell’altro in contesti formali e informali</w:t>
            </w:r>
          </w:p>
          <w:p w:rsidR="00B93828" w:rsidRPr="00D372D8" w:rsidRDefault="00B93828" w:rsidP="00B93828">
            <w:pPr>
              <w:pStyle w:val="Paragrafoelenco"/>
              <w:widowControl/>
              <w:numPr>
                <w:ilvl w:val="0"/>
                <w:numId w:val="20"/>
              </w:numPr>
              <w:tabs>
                <w:tab w:val="left" w:pos="0"/>
              </w:tabs>
              <w:suppressAutoHyphens/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Valorizzare le proprie e altrui capacità, gestendo la conflittualità</w:t>
            </w:r>
          </w:p>
        </w:tc>
      </w:tr>
      <w:tr w:rsidR="00B93828" w:rsidRPr="00D372D8" w:rsidTr="00B93828">
        <w:tc>
          <w:tcPr>
            <w:tcW w:w="1476" w:type="dxa"/>
            <w:vMerge/>
          </w:tcPr>
          <w:p w:rsidR="00B93828" w:rsidRPr="00D372D8" w:rsidRDefault="00B93828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:rsidR="00B93828" w:rsidRPr="00D372D8" w:rsidRDefault="00B93828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D372D8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Pr="00D372D8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19047F" w:rsidRPr="00D372D8">
              <w:rPr>
                <w:rFonts w:asciiTheme="minorHAnsi" w:eastAsia="Calibri" w:hAnsiTheme="minorHAnsi" w:cstheme="minorHAnsi"/>
                <w:b/>
              </w:rPr>
              <w:t xml:space="preserve"> Ambiente di apprendimento </w:t>
            </w:r>
            <w:r w:rsidR="0019047F">
              <w:rPr>
                <w:rFonts w:asciiTheme="minorHAnsi" w:eastAsia="Calibri" w:hAnsiTheme="minorHAnsi" w:cstheme="minorHAnsi"/>
                <w:b/>
              </w:rPr>
              <w:t>(attività e strumenti)</w:t>
            </w:r>
          </w:p>
        </w:tc>
      </w:tr>
      <w:tr w:rsidR="00B93828" w:rsidRPr="00D372D8" w:rsidTr="00B93828">
        <w:tc>
          <w:tcPr>
            <w:tcW w:w="1476" w:type="dxa"/>
            <w:vMerge/>
          </w:tcPr>
          <w:p w:rsidR="00B93828" w:rsidRPr="00D372D8" w:rsidRDefault="00B93828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:rsidR="00B93828" w:rsidRPr="00D372D8" w:rsidRDefault="00B93828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B93828" w:rsidRPr="00D372D8" w:rsidRDefault="00B93828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B93828" w:rsidRPr="00D372D8" w:rsidRDefault="00B93828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B93828" w:rsidRPr="00D372D8" w:rsidRDefault="00B93828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B93828" w:rsidRPr="00D372D8" w:rsidRDefault="00B93828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B93828" w:rsidRPr="00D372D8" w:rsidRDefault="00B93828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B93828" w:rsidRPr="00D372D8" w:rsidRDefault="00B93828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7842"/>
      </w:tblGrid>
      <w:tr w:rsidR="00285761" w:rsidRPr="00D372D8" w:rsidTr="00B93828">
        <w:tc>
          <w:tcPr>
            <w:tcW w:w="1800" w:type="dxa"/>
          </w:tcPr>
          <w:p w:rsidR="00285761" w:rsidRPr="00D372D8" w:rsidRDefault="00285761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</w:rPr>
              <w:t>COMPETENZA</w:t>
            </w:r>
          </w:p>
        </w:tc>
        <w:tc>
          <w:tcPr>
            <w:tcW w:w="7828" w:type="dxa"/>
          </w:tcPr>
          <w:p w:rsidR="00285761" w:rsidRPr="00D372D8" w:rsidRDefault="00535DDD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COMPITO ESPERTO</w:t>
            </w:r>
            <w:r w:rsidR="00D42465">
              <w:rPr>
                <w:rFonts w:asciiTheme="minorHAnsi" w:eastAsia="Calibri" w:hAnsiTheme="minorHAnsi" w:cstheme="minorHAnsi"/>
              </w:rPr>
              <w:t>/AZIONI</w:t>
            </w:r>
          </w:p>
        </w:tc>
      </w:tr>
      <w:tr w:rsidR="00B93828" w:rsidRPr="00D372D8" w:rsidTr="00C01A64">
        <w:tc>
          <w:tcPr>
            <w:tcW w:w="1460" w:type="dxa"/>
            <w:vMerge w:val="restart"/>
          </w:tcPr>
          <w:p w:rsidR="00B93828" w:rsidRPr="00D372D8" w:rsidRDefault="00B93828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hAnsiTheme="minorHAnsi" w:cstheme="minorHAnsi"/>
                <w:b/>
                <w:color w:val="C00000"/>
              </w:rPr>
              <w:t>Interconnettere (dati, saperi, concetti)</w:t>
            </w:r>
          </w:p>
          <w:p w:rsidR="00B93828" w:rsidRPr="00D372D8" w:rsidRDefault="00B93828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8394" w:type="dxa"/>
          </w:tcPr>
          <w:p w:rsidR="00B93828" w:rsidRPr="00D372D8" w:rsidRDefault="00B93828" w:rsidP="00B93828">
            <w:pPr>
              <w:widowControl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>Lo studente saprà:</w:t>
            </w:r>
          </w:p>
        </w:tc>
      </w:tr>
      <w:tr w:rsidR="00B93828" w:rsidRPr="00D372D8" w:rsidTr="00B93828">
        <w:tc>
          <w:tcPr>
            <w:tcW w:w="1800" w:type="dxa"/>
            <w:vMerge/>
          </w:tcPr>
          <w:p w:rsidR="00B93828" w:rsidRPr="00D372D8" w:rsidRDefault="00B93828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828" w:type="dxa"/>
          </w:tcPr>
          <w:p w:rsidR="00B93828" w:rsidRPr="00AC3E47" w:rsidRDefault="00B93828" w:rsidP="00AC3E47">
            <w:pPr>
              <w:pStyle w:val="Paragrafoelenco"/>
              <w:widowControl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AC3E47">
              <w:rPr>
                <w:rFonts w:asciiTheme="minorHAnsi" w:eastAsia="Calibri" w:hAnsiTheme="minorHAnsi" w:cstheme="minorHAnsi"/>
                <w:b/>
                <w:color w:val="000000"/>
              </w:rPr>
              <w:t>Individuare</w:t>
            </w:r>
            <w:r w:rsidRPr="00AC3E47">
              <w:rPr>
                <w:rFonts w:asciiTheme="minorHAnsi" w:eastAsia="Calibri" w:hAnsiTheme="minorHAnsi" w:cstheme="minorHAnsi"/>
                <w:color w:val="000000"/>
              </w:rPr>
              <w:t xml:space="preserve">, in testi scritti o comunicazioni orali, informazioni/dati </w:t>
            </w:r>
          </w:p>
          <w:p w:rsidR="00B93828" w:rsidRPr="00AC3E47" w:rsidRDefault="00B93828" w:rsidP="00AC3E47">
            <w:pPr>
              <w:pStyle w:val="Paragrafoelenco"/>
              <w:widowControl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AC3E47">
              <w:rPr>
                <w:rFonts w:asciiTheme="minorHAnsi" w:eastAsia="Calibri" w:hAnsiTheme="minorHAnsi" w:cstheme="minorHAnsi"/>
                <w:b/>
                <w:color w:val="000000"/>
              </w:rPr>
              <w:t>valutare</w:t>
            </w:r>
            <w:r w:rsidRPr="00AC3E47">
              <w:rPr>
                <w:rFonts w:asciiTheme="minorHAnsi" w:eastAsia="Calibri" w:hAnsiTheme="minorHAnsi" w:cstheme="minorHAnsi"/>
                <w:color w:val="000000"/>
              </w:rPr>
              <w:t xml:space="preserve"> i dati espliciti o impliciti e distinguere valutazioni oggettive da soggettive </w:t>
            </w:r>
          </w:p>
          <w:p w:rsidR="00B93828" w:rsidRPr="00AC3E47" w:rsidRDefault="00B93828" w:rsidP="00AC3E47">
            <w:pPr>
              <w:pStyle w:val="Paragrafoelenco"/>
              <w:widowControl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proofErr w:type="gramStart"/>
            <w:r w:rsidRPr="00AC3E47">
              <w:rPr>
                <w:rFonts w:asciiTheme="minorHAnsi" w:eastAsia="Calibri" w:hAnsiTheme="minorHAnsi" w:cstheme="minorHAnsi"/>
                <w:b/>
                <w:color w:val="000000"/>
              </w:rPr>
              <w:t xml:space="preserve">individuare </w:t>
            </w:r>
            <w:r w:rsidRPr="00AC3E47">
              <w:rPr>
                <w:rFonts w:asciiTheme="minorHAnsi" w:eastAsia="Calibri" w:hAnsiTheme="minorHAnsi" w:cstheme="minorHAnsi"/>
                <w:color w:val="000000"/>
              </w:rPr>
              <w:t xml:space="preserve"> i</w:t>
            </w:r>
            <w:proofErr w:type="gramEnd"/>
            <w:r w:rsidRPr="00AC3E47">
              <w:rPr>
                <w:rFonts w:asciiTheme="minorHAnsi" w:eastAsia="Calibri" w:hAnsiTheme="minorHAnsi" w:cstheme="minorHAnsi"/>
                <w:color w:val="000000"/>
              </w:rPr>
              <w:t xml:space="preserve"> nessi logici delle argomentazioni </w:t>
            </w:r>
          </w:p>
          <w:p w:rsidR="00B93828" w:rsidRPr="00AC3E47" w:rsidRDefault="00B93828" w:rsidP="00AC3E47">
            <w:pPr>
              <w:pStyle w:val="Paragrafoelenco"/>
              <w:widowControl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AC3E47">
              <w:rPr>
                <w:rFonts w:asciiTheme="minorHAnsi" w:eastAsia="Calibri" w:hAnsiTheme="minorHAnsi" w:cstheme="minorHAnsi"/>
                <w:b/>
                <w:color w:val="000000"/>
              </w:rPr>
              <w:t xml:space="preserve">Cogliere </w:t>
            </w:r>
            <w:r w:rsidRPr="00AC3E47">
              <w:rPr>
                <w:rFonts w:asciiTheme="minorHAnsi" w:eastAsia="Calibri" w:hAnsiTheme="minorHAnsi" w:cstheme="minorHAnsi"/>
                <w:color w:val="000000"/>
              </w:rPr>
              <w:t xml:space="preserve">i nessi causa/effetto, premessa/conseguenza </w:t>
            </w:r>
          </w:p>
          <w:p w:rsidR="00AC3E47" w:rsidRPr="00AC3E47" w:rsidRDefault="00AC3E47" w:rsidP="00AC3E47">
            <w:pPr>
              <w:pStyle w:val="Paragrafoelenco"/>
              <w:widowControl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AC3E47">
              <w:rPr>
                <w:rFonts w:asciiTheme="minorHAnsi" w:eastAsia="Calibri" w:hAnsiTheme="minorHAnsi" w:cstheme="minorHAnsi"/>
                <w:b/>
                <w:color w:val="000000"/>
              </w:rPr>
              <w:t>Collegare</w:t>
            </w:r>
            <w:r w:rsidRPr="00AC3E47">
              <w:rPr>
                <w:rFonts w:asciiTheme="minorHAnsi" w:eastAsia="Calibri" w:hAnsiTheme="minorHAnsi" w:cstheme="minorHAnsi"/>
                <w:color w:val="000000"/>
              </w:rPr>
              <w:t xml:space="preserve"> esperienze e conoscenze acquisite in diversi ambiti disciplinari</w:t>
            </w:r>
          </w:p>
          <w:p w:rsidR="00B93828" w:rsidRPr="00D372D8" w:rsidRDefault="00B93828" w:rsidP="00B93828">
            <w:pPr>
              <w:widowControl/>
              <w:tabs>
                <w:tab w:val="left" w:pos="0"/>
              </w:tabs>
              <w:suppressAutoHyphens/>
              <w:snapToGrid w:val="0"/>
              <w:spacing w:after="200" w:line="276" w:lineRule="auto"/>
              <w:ind w:left="72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B93828" w:rsidRPr="00D372D8" w:rsidTr="00B93828">
        <w:tc>
          <w:tcPr>
            <w:tcW w:w="1800" w:type="dxa"/>
            <w:vMerge/>
          </w:tcPr>
          <w:p w:rsidR="00B93828" w:rsidRPr="00D372D8" w:rsidRDefault="00B93828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828" w:type="dxa"/>
          </w:tcPr>
          <w:p w:rsidR="00B93828" w:rsidRPr="00D372D8" w:rsidRDefault="0019047F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 xml:space="preserve">Ambiente di apprendimento </w:t>
            </w:r>
            <w:r>
              <w:rPr>
                <w:rFonts w:asciiTheme="minorHAnsi" w:eastAsia="Calibri" w:hAnsiTheme="minorHAnsi" w:cstheme="minorHAnsi"/>
                <w:b/>
              </w:rPr>
              <w:t>(attività e strumenti)</w:t>
            </w:r>
          </w:p>
        </w:tc>
      </w:tr>
      <w:tr w:rsidR="00B93828" w:rsidRPr="00D372D8" w:rsidTr="00B93828">
        <w:tc>
          <w:tcPr>
            <w:tcW w:w="1800" w:type="dxa"/>
            <w:vMerge/>
          </w:tcPr>
          <w:p w:rsidR="00B93828" w:rsidRPr="00D372D8" w:rsidRDefault="00B93828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828" w:type="dxa"/>
          </w:tcPr>
          <w:p w:rsidR="00B93828" w:rsidRPr="00D372D8" w:rsidRDefault="00B93828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B93828" w:rsidRPr="00D372D8" w:rsidRDefault="00B93828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B93828" w:rsidRPr="00D372D8" w:rsidRDefault="00B93828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B93828" w:rsidRPr="00D372D8" w:rsidRDefault="00B93828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:rsidR="00285761" w:rsidRPr="00D372D8" w:rsidRDefault="00285761" w:rsidP="00285761">
      <w:pPr>
        <w:rPr>
          <w:rFonts w:asciiTheme="minorHAnsi" w:hAnsiTheme="minorHAnsi" w:cstheme="minorHAnsi"/>
          <w:b/>
        </w:rPr>
      </w:pPr>
    </w:p>
    <w:p w:rsidR="00B93828" w:rsidRPr="00D372D8" w:rsidRDefault="00B93828" w:rsidP="00285761">
      <w:pPr>
        <w:rPr>
          <w:rFonts w:asciiTheme="minorHAnsi" w:hAnsiTheme="minorHAnsi" w:cstheme="minorHAnsi"/>
          <w:b/>
        </w:rPr>
      </w:pPr>
    </w:p>
    <w:p w:rsidR="00B93828" w:rsidRDefault="00B93828" w:rsidP="00285761">
      <w:pPr>
        <w:rPr>
          <w:rFonts w:asciiTheme="minorHAnsi" w:hAnsiTheme="minorHAnsi" w:cstheme="minorHAnsi"/>
          <w:b/>
        </w:rPr>
      </w:pPr>
    </w:p>
    <w:p w:rsidR="00535DDD" w:rsidRDefault="00535DDD" w:rsidP="00285761">
      <w:pPr>
        <w:rPr>
          <w:rFonts w:asciiTheme="minorHAnsi" w:hAnsiTheme="minorHAnsi" w:cstheme="minorHAnsi"/>
          <w:b/>
        </w:rPr>
      </w:pPr>
    </w:p>
    <w:p w:rsidR="00535DDD" w:rsidRPr="00D372D8" w:rsidRDefault="00535DDD" w:rsidP="00285761">
      <w:pPr>
        <w:rPr>
          <w:rFonts w:asciiTheme="minorHAnsi" w:hAnsiTheme="minorHAnsi" w:cstheme="minorHAnsi"/>
          <w:b/>
        </w:rPr>
      </w:pPr>
    </w:p>
    <w:p w:rsidR="00B93828" w:rsidRPr="00D372D8" w:rsidRDefault="00B93828" w:rsidP="00285761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152"/>
      </w:tblGrid>
      <w:tr w:rsidR="00104C56" w:rsidRPr="00D372D8" w:rsidTr="00082827">
        <w:tc>
          <w:tcPr>
            <w:tcW w:w="1476" w:type="dxa"/>
          </w:tcPr>
          <w:p w:rsidR="00104C56" w:rsidRPr="00D372D8" w:rsidRDefault="00104C56" w:rsidP="00C01A64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</w:rPr>
              <w:t>COMPETENZA</w:t>
            </w:r>
          </w:p>
        </w:tc>
        <w:tc>
          <w:tcPr>
            <w:tcW w:w="8152" w:type="dxa"/>
          </w:tcPr>
          <w:p w:rsidR="00104C56" w:rsidRPr="00D372D8" w:rsidRDefault="00B93828" w:rsidP="00535DDD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</w:rPr>
              <w:t>COMPITO ESPERTO</w:t>
            </w:r>
            <w:r w:rsidR="00D42465">
              <w:rPr>
                <w:rFonts w:asciiTheme="minorHAnsi" w:eastAsia="Calibri" w:hAnsiTheme="minorHAnsi" w:cstheme="minorHAnsi"/>
              </w:rPr>
              <w:t>/AZIONI</w:t>
            </w:r>
          </w:p>
        </w:tc>
      </w:tr>
      <w:tr w:rsidR="00082827" w:rsidRPr="00D372D8" w:rsidTr="00C01A64">
        <w:tc>
          <w:tcPr>
            <w:tcW w:w="1460" w:type="dxa"/>
            <w:vMerge w:val="restart"/>
          </w:tcPr>
          <w:p w:rsidR="00082827" w:rsidRPr="00D372D8" w:rsidRDefault="00082827" w:rsidP="00C01A64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hAnsiTheme="minorHAnsi" w:cstheme="minorHAnsi"/>
                <w:b/>
                <w:color w:val="C00000"/>
              </w:rPr>
              <w:t>Progettare e pianificare</w:t>
            </w:r>
          </w:p>
        </w:tc>
        <w:tc>
          <w:tcPr>
            <w:tcW w:w="8394" w:type="dxa"/>
          </w:tcPr>
          <w:p w:rsidR="00082827" w:rsidRPr="00D372D8" w:rsidRDefault="00082827" w:rsidP="00082827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>Lo studente saprà</w:t>
            </w:r>
            <w:r w:rsidRPr="00D372D8">
              <w:rPr>
                <w:rFonts w:asciiTheme="minorHAnsi" w:eastAsia="Calibri" w:hAnsiTheme="minorHAnsi" w:cstheme="minorHAnsi"/>
              </w:rPr>
              <w:t>:</w:t>
            </w:r>
          </w:p>
        </w:tc>
      </w:tr>
      <w:tr w:rsidR="00082827" w:rsidRPr="00D372D8" w:rsidTr="00082827">
        <w:tc>
          <w:tcPr>
            <w:tcW w:w="1476" w:type="dxa"/>
            <w:vMerge/>
          </w:tcPr>
          <w:p w:rsidR="00082827" w:rsidRPr="00D372D8" w:rsidRDefault="00082827" w:rsidP="00C01A64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:rsidR="00082827" w:rsidRPr="00AC3E47" w:rsidRDefault="00AC3E47" w:rsidP="00AC3E47">
            <w:pPr>
              <w:pStyle w:val="Paragrafoelenco"/>
              <w:widowControl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C3E47">
              <w:rPr>
                <w:rFonts w:asciiTheme="minorHAnsi" w:eastAsia="Calibri" w:hAnsiTheme="minorHAnsi" w:cstheme="minorHAnsi"/>
              </w:rPr>
              <w:t>Co-costruire idee e fatti in un dialogo continuo tra tutti gli attori che cercano di correlare mezzi e fini</w:t>
            </w:r>
          </w:p>
          <w:p w:rsidR="00AC3E47" w:rsidRPr="00AC3E47" w:rsidRDefault="00AC3E47" w:rsidP="00AC3E47">
            <w:pPr>
              <w:pStyle w:val="Paragrafoelenco"/>
              <w:widowControl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C3E47">
              <w:rPr>
                <w:rFonts w:asciiTheme="minorHAnsi" w:eastAsia="Calibri" w:hAnsiTheme="minorHAnsi" w:cstheme="minorHAnsi"/>
              </w:rPr>
              <w:t>Padroneggiare criteri e strateg</w:t>
            </w:r>
            <w:r w:rsidR="00E43E13">
              <w:rPr>
                <w:rFonts w:asciiTheme="minorHAnsi" w:eastAsia="Calibri" w:hAnsiTheme="minorHAnsi" w:cstheme="minorHAnsi"/>
              </w:rPr>
              <w:t>ie di progettazione (bisogno/</w:t>
            </w:r>
            <w:r w:rsidRPr="00AC3E47">
              <w:rPr>
                <w:rFonts w:asciiTheme="minorHAnsi" w:eastAsia="Calibri" w:hAnsiTheme="minorHAnsi" w:cstheme="minorHAnsi"/>
              </w:rPr>
              <w:t>pro</w:t>
            </w:r>
            <w:r w:rsidR="00E43E13">
              <w:rPr>
                <w:rFonts w:asciiTheme="minorHAnsi" w:eastAsia="Calibri" w:hAnsiTheme="minorHAnsi" w:cstheme="minorHAnsi"/>
              </w:rPr>
              <w:t xml:space="preserve">blema di partenza, </w:t>
            </w:r>
            <w:r w:rsidRPr="00AC3E47">
              <w:rPr>
                <w:rFonts w:asciiTheme="minorHAnsi" w:eastAsia="Calibri" w:hAnsiTheme="minorHAnsi" w:cstheme="minorHAnsi"/>
              </w:rPr>
              <w:t>analisi/verifica di fattibilità, obiettivi, programmazione/azione</w:t>
            </w:r>
            <w:r w:rsidR="00E43E13">
              <w:rPr>
                <w:rFonts w:asciiTheme="minorHAnsi" w:eastAsia="Calibri" w:hAnsiTheme="minorHAnsi" w:cstheme="minorHAnsi"/>
              </w:rPr>
              <w:t>/tempi</w:t>
            </w:r>
            <w:r w:rsidRPr="00AC3E47">
              <w:rPr>
                <w:rFonts w:asciiTheme="minorHAnsi" w:eastAsia="Calibri" w:hAnsiTheme="minorHAnsi" w:cstheme="minorHAnsi"/>
              </w:rPr>
              <w:t>, attori, controllo/verifica, analisi dati, report finale</w:t>
            </w:r>
          </w:p>
          <w:p w:rsidR="00AC3E47" w:rsidRPr="00AC3E47" w:rsidRDefault="00AC3E47" w:rsidP="00AC3E47">
            <w:pPr>
              <w:pStyle w:val="Paragrafoelenco"/>
              <w:widowControl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C3E47">
              <w:rPr>
                <w:rFonts w:asciiTheme="minorHAnsi" w:eastAsia="Calibri" w:hAnsiTheme="minorHAnsi" w:cstheme="minorHAnsi"/>
              </w:rPr>
              <w:t xml:space="preserve">Conoscenza </w:t>
            </w:r>
            <w:r w:rsidR="00E43E13">
              <w:rPr>
                <w:rFonts w:asciiTheme="minorHAnsi" w:eastAsia="Calibri" w:hAnsiTheme="minorHAnsi" w:cstheme="minorHAnsi"/>
              </w:rPr>
              <w:t>metodi (PCDA, GANTT</w:t>
            </w:r>
            <w:r w:rsidRPr="00AC3E47">
              <w:rPr>
                <w:rFonts w:asciiTheme="minorHAnsi" w:eastAsia="Calibri" w:hAnsiTheme="minorHAnsi" w:cstheme="minorHAnsi"/>
              </w:rPr>
              <w:t>, ISHIKAWA)</w:t>
            </w:r>
          </w:p>
        </w:tc>
      </w:tr>
      <w:tr w:rsidR="00082827" w:rsidRPr="00D372D8" w:rsidTr="00082827">
        <w:tc>
          <w:tcPr>
            <w:tcW w:w="1476" w:type="dxa"/>
            <w:vMerge/>
          </w:tcPr>
          <w:p w:rsidR="00082827" w:rsidRPr="00D372D8" w:rsidRDefault="00082827" w:rsidP="00C01A64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:rsidR="00082827" w:rsidRPr="00D372D8" w:rsidRDefault="0019047F" w:rsidP="00082827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 xml:space="preserve">Ambiente di apprendimento </w:t>
            </w:r>
            <w:r>
              <w:rPr>
                <w:rFonts w:asciiTheme="minorHAnsi" w:eastAsia="Calibri" w:hAnsiTheme="minorHAnsi" w:cstheme="minorHAnsi"/>
                <w:b/>
              </w:rPr>
              <w:t>(attività e strumenti)</w:t>
            </w:r>
          </w:p>
        </w:tc>
      </w:tr>
      <w:tr w:rsidR="00082827" w:rsidRPr="00D372D8" w:rsidTr="00082827">
        <w:tc>
          <w:tcPr>
            <w:tcW w:w="1476" w:type="dxa"/>
            <w:vMerge/>
          </w:tcPr>
          <w:p w:rsidR="00082827" w:rsidRPr="00D372D8" w:rsidRDefault="00082827" w:rsidP="00C01A64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:rsidR="00082827" w:rsidRDefault="00082827" w:rsidP="00082827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:rsidR="00535DDD" w:rsidRDefault="00535DDD" w:rsidP="00082827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:rsidR="00535DDD" w:rsidRDefault="00535DDD" w:rsidP="00082827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:rsidR="00535DDD" w:rsidRPr="00D372D8" w:rsidRDefault="00535DDD" w:rsidP="00082827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:rsidR="00082827" w:rsidRPr="00D372D8" w:rsidRDefault="00082827" w:rsidP="00082827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:rsidR="00082827" w:rsidRPr="00D372D8" w:rsidRDefault="00082827" w:rsidP="00082827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:rsidR="00082827" w:rsidRPr="00D372D8" w:rsidRDefault="00082827" w:rsidP="00082827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:rsidR="00104C56" w:rsidRPr="00D372D8" w:rsidRDefault="00104C56" w:rsidP="00285761">
      <w:pPr>
        <w:rPr>
          <w:rFonts w:asciiTheme="minorHAnsi" w:hAnsiTheme="minorHAnsi" w:cstheme="minorHAnsi"/>
          <w:b/>
        </w:rPr>
      </w:pPr>
    </w:p>
    <w:p w:rsidR="00104C56" w:rsidRDefault="00104C56" w:rsidP="00285761">
      <w:pPr>
        <w:rPr>
          <w:rFonts w:asciiTheme="minorHAnsi" w:hAnsiTheme="minorHAnsi" w:cstheme="minorHAnsi"/>
          <w:b/>
        </w:rPr>
      </w:pPr>
    </w:p>
    <w:p w:rsidR="00D372D8" w:rsidRDefault="00D372D8" w:rsidP="00285761">
      <w:pPr>
        <w:rPr>
          <w:rFonts w:asciiTheme="minorHAnsi" w:hAnsiTheme="minorHAnsi" w:cstheme="minorHAnsi"/>
          <w:b/>
        </w:rPr>
      </w:pPr>
    </w:p>
    <w:p w:rsidR="00D372D8" w:rsidRDefault="00D372D8" w:rsidP="00285761">
      <w:pPr>
        <w:rPr>
          <w:rFonts w:asciiTheme="minorHAnsi" w:hAnsiTheme="minorHAnsi" w:cstheme="minorHAnsi"/>
          <w:b/>
        </w:rPr>
      </w:pPr>
    </w:p>
    <w:p w:rsidR="00D372D8" w:rsidRDefault="00D372D8" w:rsidP="00285761">
      <w:pPr>
        <w:rPr>
          <w:rFonts w:asciiTheme="minorHAnsi" w:hAnsiTheme="minorHAnsi" w:cstheme="minorHAnsi"/>
          <w:b/>
        </w:rPr>
      </w:pPr>
    </w:p>
    <w:p w:rsidR="00D372D8" w:rsidRPr="00D372D8" w:rsidRDefault="00D372D8" w:rsidP="00285761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7994"/>
      </w:tblGrid>
      <w:tr w:rsidR="00082827" w:rsidRPr="00D372D8" w:rsidTr="00082827">
        <w:tc>
          <w:tcPr>
            <w:tcW w:w="1637" w:type="dxa"/>
          </w:tcPr>
          <w:p w:rsidR="00082827" w:rsidRPr="00D372D8" w:rsidRDefault="00082827" w:rsidP="00082827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</w:rPr>
              <w:t>COMPETENZA</w:t>
            </w:r>
          </w:p>
        </w:tc>
        <w:tc>
          <w:tcPr>
            <w:tcW w:w="7991" w:type="dxa"/>
          </w:tcPr>
          <w:p w:rsidR="00082827" w:rsidRPr="00D372D8" w:rsidRDefault="00082827" w:rsidP="00535DDD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</w:rPr>
              <w:t>COMPITO ESPERTO</w:t>
            </w:r>
            <w:r w:rsidR="00D42465">
              <w:rPr>
                <w:rFonts w:asciiTheme="minorHAnsi" w:eastAsia="Calibri" w:hAnsiTheme="minorHAnsi" w:cstheme="minorHAnsi"/>
              </w:rPr>
              <w:t>/AZIONI</w:t>
            </w:r>
          </w:p>
        </w:tc>
      </w:tr>
      <w:tr w:rsidR="00082827" w:rsidRPr="00D372D8" w:rsidTr="00082827">
        <w:tc>
          <w:tcPr>
            <w:tcW w:w="1476" w:type="dxa"/>
            <w:vMerge w:val="restart"/>
          </w:tcPr>
          <w:p w:rsidR="00082827" w:rsidRPr="00D372D8" w:rsidRDefault="00082827" w:rsidP="00082827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hAnsiTheme="minorHAnsi" w:cstheme="minorHAnsi"/>
                <w:b/>
                <w:color w:val="C00000"/>
              </w:rPr>
              <w:t>Comunicare efficacemente con un registro linguistico adeguato al contesto e allo scopo</w:t>
            </w:r>
          </w:p>
        </w:tc>
        <w:tc>
          <w:tcPr>
            <w:tcW w:w="8152" w:type="dxa"/>
          </w:tcPr>
          <w:p w:rsidR="00082827" w:rsidRPr="00D372D8" w:rsidRDefault="00082827" w:rsidP="00082827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>Lo studente saprà</w:t>
            </w:r>
            <w:r w:rsidRPr="00D372D8">
              <w:rPr>
                <w:rFonts w:asciiTheme="minorHAnsi" w:eastAsia="Calibri" w:hAnsiTheme="minorHAnsi" w:cstheme="minorHAnsi"/>
              </w:rPr>
              <w:t>:</w:t>
            </w:r>
          </w:p>
        </w:tc>
      </w:tr>
      <w:tr w:rsidR="00082827" w:rsidRPr="00D372D8" w:rsidTr="00082827">
        <w:tc>
          <w:tcPr>
            <w:tcW w:w="1637" w:type="dxa"/>
            <w:vMerge/>
          </w:tcPr>
          <w:p w:rsidR="00082827" w:rsidRPr="00D372D8" w:rsidRDefault="00082827" w:rsidP="00082827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91" w:type="dxa"/>
          </w:tcPr>
          <w:p w:rsidR="00E43E13" w:rsidRPr="00E43E13" w:rsidRDefault="00E43E13" w:rsidP="00082827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Rendere visibile i proprio pensiero</w:t>
            </w:r>
          </w:p>
          <w:p w:rsidR="00082827" w:rsidRPr="00D372D8" w:rsidRDefault="00082827" w:rsidP="00082827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D372D8">
              <w:rPr>
                <w:rFonts w:asciiTheme="minorHAnsi" w:eastAsia="Calibri" w:hAnsiTheme="minorHAnsi" w:cstheme="minorHAnsi"/>
                <w:b/>
                <w:color w:val="000000"/>
              </w:rPr>
              <w:t xml:space="preserve">Produrre </w:t>
            </w:r>
            <w:r w:rsidRPr="00D372D8">
              <w:rPr>
                <w:rFonts w:asciiTheme="minorHAnsi" w:eastAsia="Calibri" w:hAnsiTheme="minorHAnsi" w:cstheme="minorHAnsi"/>
                <w:color w:val="000000"/>
              </w:rPr>
              <w:t>testi, orali e scritti, appropriati nelle scelte lessicali e sintattiche; mappe concettuali</w:t>
            </w:r>
          </w:p>
          <w:p w:rsidR="00082827" w:rsidRPr="00D372D8" w:rsidRDefault="00082827" w:rsidP="00082827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  <w:b/>
                <w:color w:val="000000"/>
              </w:rPr>
              <w:t>Utilizzare</w:t>
            </w:r>
            <w:r w:rsidRPr="00D372D8">
              <w:rPr>
                <w:rFonts w:asciiTheme="minorHAnsi" w:eastAsia="Calibri" w:hAnsiTheme="minorHAnsi" w:cstheme="minorHAnsi"/>
                <w:color w:val="000000"/>
              </w:rPr>
              <w:t xml:space="preserve"> linguaggi diversi (verbale, matematico, scientifico, simbolico) e diverse conoscenze disciplinari mediante diversi supporti (cartacei, informatici e multimediali</w:t>
            </w:r>
          </w:p>
        </w:tc>
      </w:tr>
      <w:tr w:rsidR="00082827" w:rsidRPr="00D372D8" w:rsidTr="00082827">
        <w:tc>
          <w:tcPr>
            <w:tcW w:w="1637" w:type="dxa"/>
            <w:vMerge/>
          </w:tcPr>
          <w:p w:rsidR="00082827" w:rsidRPr="00D372D8" w:rsidRDefault="00082827" w:rsidP="00082827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91" w:type="dxa"/>
          </w:tcPr>
          <w:p w:rsidR="00082827" w:rsidRPr="00D372D8" w:rsidRDefault="0019047F" w:rsidP="00082827">
            <w:pPr>
              <w:widowControl/>
              <w:rPr>
                <w:rFonts w:asciiTheme="minorHAnsi" w:eastAsia="Calibri" w:hAnsiTheme="minorHAnsi" w:cstheme="minorHAnsi"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 xml:space="preserve">Ambiente di apprendimento </w:t>
            </w:r>
            <w:r>
              <w:rPr>
                <w:rFonts w:asciiTheme="minorHAnsi" w:eastAsia="Calibri" w:hAnsiTheme="minorHAnsi" w:cstheme="minorHAnsi"/>
                <w:b/>
              </w:rPr>
              <w:t>(attività e strumenti)</w:t>
            </w:r>
          </w:p>
        </w:tc>
      </w:tr>
      <w:tr w:rsidR="00082827" w:rsidRPr="00D372D8" w:rsidTr="00082827">
        <w:tc>
          <w:tcPr>
            <w:tcW w:w="1637" w:type="dxa"/>
            <w:vMerge/>
          </w:tcPr>
          <w:p w:rsidR="00082827" w:rsidRPr="00D372D8" w:rsidRDefault="00082827" w:rsidP="00082827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91" w:type="dxa"/>
          </w:tcPr>
          <w:p w:rsidR="00082827" w:rsidRPr="00D372D8" w:rsidRDefault="00082827" w:rsidP="00082827">
            <w:pPr>
              <w:widowControl/>
              <w:rPr>
                <w:rFonts w:asciiTheme="minorHAnsi" w:eastAsia="Calibri" w:hAnsiTheme="minorHAnsi" w:cstheme="minorHAnsi"/>
                <w:b/>
              </w:rPr>
            </w:pPr>
          </w:p>
          <w:p w:rsidR="00082827" w:rsidRDefault="00082827" w:rsidP="00082827">
            <w:pPr>
              <w:widowControl/>
              <w:rPr>
                <w:rFonts w:asciiTheme="minorHAnsi" w:eastAsia="Calibri" w:hAnsiTheme="minorHAnsi" w:cstheme="minorHAnsi"/>
                <w:b/>
              </w:rPr>
            </w:pPr>
          </w:p>
          <w:p w:rsidR="00E43E13" w:rsidRDefault="00E43E13" w:rsidP="00082827">
            <w:pPr>
              <w:widowControl/>
              <w:rPr>
                <w:rFonts w:asciiTheme="minorHAnsi" w:eastAsia="Calibri" w:hAnsiTheme="minorHAnsi" w:cstheme="minorHAnsi"/>
                <w:b/>
              </w:rPr>
            </w:pPr>
          </w:p>
          <w:p w:rsidR="00E43E13" w:rsidRDefault="00E43E13" w:rsidP="00082827">
            <w:pPr>
              <w:widowControl/>
              <w:rPr>
                <w:rFonts w:asciiTheme="minorHAnsi" w:eastAsia="Calibri" w:hAnsiTheme="minorHAnsi" w:cstheme="minorHAnsi"/>
                <w:b/>
              </w:rPr>
            </w:pPr>
          </w:p>
          <w:p w:rsidR="00E43E13" w:rsidRDefault="00E43E13" w:rsidP="00082827">
            <w:pPr>
              <w:widowControl/>
              <w:rPr>
                <w:rFonts w:asciiTheme="minorHAnsi" w:eastAsia="Calibri" w:hAnsiTheme="minorHAnsi" w:cstheme="minorHAnsi"/>
                <w:b/>
              </w:rPr>
            </w:pPr>
          </w:p>
          <w:p w:rsidR="00E43E13" w:rsidRPr="00D372D8" w:rsidRDefault="00E43E13" w:rsidP="00082827">
            <w:pPr>
              <w:widowControl/>
              <w:rPr>
                <w:rFonts w:asciiTheme="minorHAnsi" w:eastAsia="Calibri" w:hAnsiTheme="minorHAnsi" w:cstheme="minorHAnsi"/>
                <w:b/>
              </w:rPr>
            </w:pPr>
          </w:p>
          <w:p w:rsidR="00082827" w:rsidRPr="00D372D8" w:rsidRDefault="00082827" w:rsidP="00082827">
            <w:pPr>
              <w:widowControl/>
              <w:rPr>
                <w:rFonts w:asciiTheme="minorHAnsi" w:eastAsia="Calibri" w:hAnsiTheme="minorHAnsi" w:cstheme="minorHAnsi"/>
                <w:b/>
              </w:rPr>
            </w:pPr>
          </w:p>
          <w:p w:rsidR="00082827" w:rsidRPr="00D372D8" w:rsidRDefault="00082827" w:rsidP="00082827">
            <w:pPr>
              <w:widowControl/>
              <w:rPr>
                <w:rFonts w:asciiTheme="minorHAnsi" w:eastAsia="Calibri" w:hAnsiTheme="minorHAnsi" w:cstheme="minorHAnsi"/>
                <w:b/>
              </w:rPr>
            </w:pPr>
          </w:p>
          <w:p w:rsidR="00082827" w:rsidRPr="00D372D8" w:rsidRDefault="00082827" w:rsidP="00082827">
            <w:pPr>
              <w:widowControl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DB3BAE" w:rsidRPr="00D372D8" w:rsidRDefault="00DB3BAE" w:rsidP="00DB3BAE">
      <w:pPr>
        <w:rPr>
          <w:rFonts w:asciiTheme="minorHAnsi" w:hAnsiTheme="minorHAnsi" w:cstheme="minorHAnsi"/>
          <w:i/>
        </w:rPr>
      </w:pPr>
    </w:p>
    <w:p w:rsidR="00DB3BAE" w:rsidRPr="00D372D8" w:rsidRDefault="00DB3BAE" w:rsidP="00DB3BAE">
      <w:pPr>
        <w:rPr>
          <w:rFonts w:asciiTheme="minorHAnsi" w:hAnsiTheme="minorHAnsi" w:cstheme="minorHAnsi"/>
        </w:rPr>
      </w:pPr>
    </w:p>
    <w:p w:rsidR="00DB3BAE" w:rsidRDefault="00C140F6" w:rsidP="00DB3BAE">
      <w:pPr>
        <w:rPr>
          <w:rFonts w:asciiTheme="minorHAnsi" w:hAnsiTheme="minorHAnsi" w:cstheme="minorHAnsi"/>
          <w:b/>
          <w:bCs/>
        </w:rPr>
      </w:pPr>
      <w:r w:rsidRPr="00C140F6">
        <w:rPr>
          <w:rFonts w:asciiTheme="minorHAnsi" w:hAnsiTheme="minorHAnsi" w:cstheme="minorHAnsi"/>
          <w:b/>
          <w:bCs/>
        </w:rPr>
        <w:t>METODOLOGIA</w:t>
      </w:r>
    </w:p>
    <w:p w:rsidR="00C140F6" w:rsidRDefault="00C140F6" w:rsidP="00DB3BAE">
      <w:pPr>
        <w:rPr>
          <w:rFonts w:asciiTheme="minorHAnsi" w:hAnsiTheme="minorHAnsi" w:cstheme="minorHAnsi"/>
          <w:b/>
          <w:bCs/>
        </w:rPr>
      </w:pPr>
    </w:p>
    <w:p w:rsidR="00C140F6" w:rsidRDefault="00C140F6" w:rsidP="00DB3BA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</w:t>
      </w:r>
    </w:p>
    <w:p w:rsidR="00C140F6" w:rsidRPr="00C140F6" w:rsidRDefault="00C140F6" w:rsidP="00DB3BAE">
      <w:pPr>
        <w:rPr>
          <w:rFonts w:asciiTheme="minorHAnsi" w:hAnsiTheme="minorHAnsi" w:cstheme="minorHAnsi"/>
          <w:b/>
          <w:bCs/>
        </w:rPr>
      </w:pPr>
    </w:p>
    <w:p w:rsidR="00DD1275" w:rsidRPr="00D372D8" w:rsidRDefault="00DD1275" w:rsidP="00DD1275">
      <w:pPr>
        <w:tabs>
          <w:tab w:val="left" w:pos="525"/>
        </w:tabs>
        <w:spacing w:before="63"/>
        <w:ind w:left="524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>CRITERI</w:t>
      </w:r>
      <w:r w:rsidRPr="00D372D8">
        <w:rPr>
          <w:rFonts w:asciiTheme="minorHAnsi" w:hAnsiTheme="minorHAnsi" w:cstheme="minorHAnsi"/>
          <w:b/>
          <w:spacing w:val="-14"/>
        </w:rPr>
        <w:t xml:space="preserve"> </w:t>
      </w:r>
      <w:r w:rsidRPr="00D372D8">
        <w:rPr>
          <w:rFonts w:asciiTheme="minorHAnsi" w:hAnsiTheme="minorHAnsi" w:cstheme="minorHAnsi"/>
          <w:b/>
        </w:rPr>
        <w:t>DI</w:t>
      </w:r>
      <w:r w:rsidRPr="00D372D8">
        <w:rPr>
          <w:rFonts w:asciiTheme="minorHAnsi" w:hAnsiTheme="minorHAnsi" w:cstheme="minorHAnsi"/>
          <w:b/>
          <w:spacing w:val="-13"/>
        </w:rPr>
        <w:t xml:space="preserve"> </w:t>
      </w:r>
      <w:r w:rsidRPr="00D372D8">
        <w:rPr>
          <w:rFonts w:asciiTheme="minorHAnsi" w:hAnsiTheme="minorHAnsi" w:cstheme="minorHAnsi"/>
          <w:b/>
        </w:rPr>
        <w:t>VERIFICA</w:t>
      </w:r>
      <w:r w:rsidRPr="00D372D8">
        <w:rPr>
          <w:rFonts w:asciiTheme="minorHAnsi" w:hAnsiTheme="minorHAnsi" w:cstheme="minorHAnsi"/>
          <w:b/>
          <w:spacing w:val="-13"/>
        </w:rPr>
        <w:t xml:space="preserve"> </w:t>
      </w:r>
      <w:r w:rsidRPr="00D372D8">
        <w:rPr>
          <w:rFonts w:asciiTheme="minorHAnsi" w:hAnsiTheme="minorHAnsi" w:cstheme="minorHAnsi"/>
          <w:b/>
        </w:rPr>
        <w:t>E</w:t>
      </w:r>
      <w:r w:rsidRPr="00D372D8">
        <w:rPr>
          <w:rFonts w:asciiTheme="minorHAnsi" w:hAnsiTheme="minorHAnsi" w:cstheme="minorHAnsi"/>
          <w:b/>
          <w:spacing w:val="-12"/>
        </w:rPr>
        <w:t xml:space="preserve"> </w:t>
      </w:r>
      <w:r w:rsidRPr="00D372D8">
        <w:rPr>
          <w:rFonts w:asciiTheme="minorHAnsi" w:hAnsiTheme="minorHAnsi" w:cstheme="minorHAnsi"/>
          <w:b/>
        </w:rPr>
        <w:t>VALUTAZIONE</w:t>
      </w:r>
    </w:p>
    <w:p w:rsidR="00DD1275" w:rsidRPr="00D372D8" w:rsidRDefault="00DD1275" w:rsidP="00DD1275">
      <w:pPr>
        <w:pStyle w:val="Corpodeltesto2"/>
        <w:spacing w:after="0" w:line="288" w:lineRule="auto"/>
        <w:jc w:val="both"/>
        <w:rPr>
          <w:rFonts w:asciiTheme="minorHAnsi" w:hAnsiTheme="minorHAnsi" w:cstheme="minorHAnsi"/>
          <w:bCs/>
        </w:rPr>
      </w:pPr>
      <w:r w:rsidRPr="00D372D8">
        <w:rPr>
          <w:rFonts w:asciiTheme="minorHAnsi" w:hAnsiTheme="minorHAnsi" w:cstheme="minorHAnsi"/>
          <w:bCs/>
        </w:rPr>
        <w:t>Valutare significa esaminare tutte le fasi dell’attività didattica programmata: analisi della</w:t>
      </w:r>
      <w:r w:rsidRPr="00D372D8">
        <w:rPr>
          <w:rFonts w:asciiTheme="minorHAnsi" w:hAnsiTheme="minorHAnsi" w:cstheme="minorHAnsi"/>
          <w:b/>
          <w:bCs/>
        </w:rPr>
        <w:t xml:space="preserve"> </w:t>
      </w:r>
      <w:r w:rsidRPr="00D372D8">
        <w:rPr>
          <w:rFonts w:asciiTheme="minorHAnsi" w:hAnsiTheme="minorHAnsi" w:cstheme="minorHAnsi"/>
        </w:rPr>
        <w:t>situazione di partenza</w:t>
      </w:r>
      <w:r w:rsidRPr="00D372D8">
        <w:rPr>
          <w:rFonts w:asciiTheme="minorHAnsi" w:hAnsiTheme="minorHAnsi" w:cstheme="minorHAnsi"/>
          <w:bCs/>
        </w:rPr>
        <w:t>, valutazione</w:t>
      </w:r>
      <w:r w:rsidRPr="00D372D8">
        <w:rPr>
          <w:rFonts w:asciiTheme="minorHAnsi" w:hAnsiTheme="minorHAnsi" w:cstheme="minorHAnsi"/>
          <w:b/>
          <w:bCs/>
        </w:rPr>
        <w:t xml:space="preserve"> </w:t>
      </w:r>
      <w:r w:rsidRPr="00D372D8">
        <w:rPr>
          <w:rFonts w:asciiTheme="minorHAnsi" w:hAnsiTheme="minorHAnsi" w:cstheme="minorHAnsi"/>
        </w:rPr>
        <w:t>intermedia</w:t>
      </w:r>
      <w:r w:rsidRPr="00D372D8">
        <w:rPr>
          <w:rFonts w:asciiTheme="minorHAnsi" w:hAnsiTheme="minorHAnsi" w:cstheme="minorHAnsi"/>
          <w:b/>
          <w:bCs/>
        </w:rPr>
        <w:t xml:space="preserve"> </w:t>
      </w:r>
      <w:r w:rsidRPr="00D372D8">
        <w:rPr>
          <w:rFonts w:asciiTheme="minorHAnsi" w:hAnsiTheme="minorHAnsi" w:cstheme="minorHAnsi"/>
          <w:bCs/>
        </w:rPr>
        <w:t>(</w:t>
      </w:r>
      <w:r w:rsidRPr="00D372D8">
        <w:rPr>
          <w:rFonts w:asciiTheme="minorHAnsi" w:hAnsiTheme="minorHAnsi" w:cstheme="minorHAnsi"/>
        </w:rPr>
        <w:t>formativa)</w:t>
      </w:r>
      <w:r w:rsidRPr="00D372D8">
        <w:rPr>
          <w:rFonts w:asciiTheme="minorHAnsi" w:hAnsiTheme="minorHAnsi" w:cstheme="minorHAnsi"/>
          <w:b/>
          <w:bCs/>
        </w:rPr>
        <w:t xml:space="preserve"> </w:t>
      </w:r>
      <w:r w:rsidRPr="00D372D8">
        <w:rPr>
          <w:rFonts w:asciiTheme="minorHAnsi" w:hAnsiTheme="minorHAnsi" w:cstheme="minorHAnsi"/>
          <w:bCs/>
        </w:rPr>
        <w:t>e valutazione</w:t>
      </w:r>
      <w:r w:rsidRPr="00D372D8">
        <w:rPr>
          <w:rFonts w:asciiTheme="minorHAnsi" w:hAnsiTheme="minorHAnsi" w:cstheme="minorHAnsi"/>
          <w:b/>
          <w:bCs/>
        </w:rPr>
        <w:t xml:space="preserve"> </w:t>
      </w:r>
      <w:r w:rsidRPr="00D372D8">
        <w:rPr>
          <w:rFonts w:asciiTheme="minorHAnsi" w:hAnsiTheme="minorHAnsi" w:cstheme="minorHAnsi"/>
        </w:rPr>
        <w:t>finale</w:t>
      </w:r>
      <w:r w:rsidRPr="00D372D8">
        <w:rPr>
          <w:rFonts w:asciiTheme="minorHAnsi" w:hAnsiTheme="minorHAnsi" w:cstheme="minorHAnsi"/>
          <w:b/>
          <w:bCs/>
        </w:rPr>
        <w:t xml:space="preserve"> </w:t>
      </w:r>
      <w:r w:rsidRPr="00D372D8">
        <w:rPr>
          <w:rFonts w:asciiTheme="minorHAnsi" w:hAnsiTheme="minorHAnsi" w:cstheme="minorHAnsi"/>
          <w:bCs/>
        </w:rPr>
        <w:t>(</w:t>
      </w:r>
      <w:r w:rsidRPr="00D372D8">
        <w:rPr>
          <w:rFonts w:asciiTheme="minorHAnsi" w:hAnsiTheme="minorHAnsi" w:cstheme="minorHAnsi"/>
        </w:rPr>
        <w:t>sommativa</w:t>
      </w:r>
      <w:r w:rsidRPr="00D372D8">
        <w:rPr>
          <w:rFonts w:asciiTheme="minorHAnsi" w:hAnsiTheme="minorHAnsi" w:cstheme="minorHAnsi"/>
          <w:bCs/>
        </w:rPr>
        <w:t>),</w:t>
      </w:r>
      <w:r w:rsidRPr="00D372D8">
        <w:rPr>
          <w:rFonts w:asciiTheme="minorHAnsi" w:hAnsiTheme="minorHAnsi" w:cstheme="minorHAnsi"/>
          <w:b/>
          <w:bCs/>
        </w:rPr>
        <w:t xml:space="preserve"> </w:t>
      </w:r>
      <w:r w:rsidRPr="00D372D8">
        <w:rPr>
          <w:rFonts w:asciiTheme="minorHAnsi" w:hAnsiTheme="minorHAnsi" w:cstheme="minorHAnsi"/>
          <w:bCs/>
        </w:rPr>
        <w:t xml:space="preserve">che definisce i livelli di apprendimento raggiunti al termine di un percorso. </w:t>
      </w:r>
    </w:p>
    <w:p w:rsidR="00DD1275" w:rsidRPr="00D372D8" w:rsidRDefault="00DD1275" w:rsidP="00DD1275">
      <w:pPr>
        <w:pStyle w:val="Corpodeltesto2"/>
        <w:spacing w:after="0" w:line="288" w:lineRule="auto"/>
        <w:jc w:val="both"/>
        <w:rPr>
          <w:rFonts w:asciiTheme="minorHAnsi" w:hAnsiTheme="minorHAnsi" w:cstheme="minorHAnsi"/>
          <w:b/>
          <w:bCs/>
        </w:rPr>
      </w:pPr>
      <w:r w:rsidRPr="00D372D8">
        <w:rPr>
          <w:rFonts w:asciiTheme="minorHAnsi" w:hAnsiTheme="minorHAnsi" w:cstheme="minorHAnsi"/>
        </w:rPr>
        <w:t xml:space="preserve">La valutazione non ha soltanto la funzione di controllo e di misurazione dell’apprendimento; la sua fondamentale </w:t>
      </w:r>
      <w:r w:rsidRPr="00D372D8">
        <w:rPr>
          <w:rFonts w:asciiTheme="minorHAnsi" w:hAnsiTheme="minorHAnsi" w:cstheme="minorHAnsi"/>
          <w:b/>
          <w:bCs/>
        </w:rPr>
        <w:t>valenza formativa e orientativa</w:t>
      </w:r>
      <w:r w:rsidRPr="00D372D8">
        <w:rPr>
          <w:rFonts w:asciiTheme="minorHAnsi" w:hAnsiTheme="minorHAnsi" w:cstheme="minorHAnsi"/>
        </w:rPr>
        <w:t xml:space="preserve"> è parte integrante del processo educativo: influisce sulla conoscenza di sé, sull’autostima, sulla scoperta e valutazione delle proprie attitudini.</w:t>
      </w:r>
      <w:r w:rsidRPr="00D372D8">
        <w:rPr>
          <w:rFonts w:asciiTheme="minorHAnsi" w:hAnsiTheme="minorHAnsi" w:cstheme="minorHAnsi"/>
          <w:b/>
          <w:bCs/>
        </w:rPr>
        <w:t xml:space="preserve"> </w:t>
      </w:r>
      <w:r w:rsidRPr="00D372D8">
        <w:rPr>
          <w:rFonts w:asciiTheme="minorHAnsi" w:hAnsiTheme="minorHAnsi" w:cstheme="minorHAnsi"/>
        </w:rPr>
        <w:t xml:space="preserve">Evidenziando le mete raggiunte, si aiutano gli studenti a sviluppare le proprie potenzialità, a motivarsi e a costruire un proprio </w:t>
      </w:r>
      <w:r w:rsidRPr="00D372D8">
        <w:rPr>
          <w:rFonts w:asciiTheme="minorHAnsi" w:hAnsiTheme="minorHAnsi" w:cstheme="minorHAnsi"/>
        </w:rPr>
        <w:lastRenderedPageBreak/>
        <w:t>progetto di vita. Nel processo di valutazione si deve tener conto, infine, del grado di maturità personale raggiunto, dell’impegno nello studio, degli interessi evidenziati e della partecipazione al dialogo educativo.</w:t>
      </w:r>
    </w:p>
    <w:p w:rsidR="00DD1275" w:rsidRPr="00D372D8" w:rsidRDefault="00DD1275" w:rsidP="00DD1275">
      <w:pPr>
        <w:shd w:val="clear" w:color="auto" w:fill="FFFFFF"/>
        <w:autoSpaceDE w:val="0"/>
        <w:autoSpaceDN w:val="0"/>
        <w:adjustRightInd w:val="0"/>
        <w:spacing w:line="278" w:lineRule="exact"/>
        <w:ind w:left="19" w:right="24"/>
        <w:jc w:val="both"/>
        <w:rPr>
          <w:rFonts w:asciiTheme="minorHAnsi" w:hAnsiTheme="minorHAnsi" w:cstheme="minorHAnsi"/>
          <w:b/>
          <w:color w:val="000000"/>
          <w:spacing w:val="-13"/>
        </w:rPr>
      </w:pPr>
      <w:proofErr w:type="gramStart"/>
      <w:r w:rsidRPr="00D372D8">
        <w:rPr>
          <w:rFonts w:asciiTheme="minorHAnsi" w:hAnsiTheme="minorHAnsi" w:cstheme="minorHAnsi"/>
          <w:b/>
          <w:color w:val="000000"/>
          <w:spacing w:val="-13"/>
        </w:rPr>
        <w:t>STRUMENTI  DI</w:t>
      </w:r>
      <w:proofErr w:type="gramEnd"/>
      <w:r w:rsidRPr="00D372D8">
        <w:rPr>
          <w:rFonts w:asciiTheme="minorHAnsi" w:hAnsiTheme="minorHAnsi" w:cstheme="minorHAnsi"/>
          <w:b/>
          <w:color w:val="000000"/>
          <w:spacing w:val="-13"/>
        </w:rPr>
        <w:t xml:space="preserve">  VERIFICA DEGLI APPRENDIMENTI :</w:t>
      </w:r>
    </w:p>
    <w:p w:rsidR="00DD1275" w:rsidRPr="00D372D8" w:rsidRDefault="00DD1275" w:rsidP="00DD1275">
      <w:pPr>
        <w:shd w:val="clear" w:color="auto" w:fill="FFFFFF"/>
        <w:autoSpaceDE w:val="0"/>
        <w:autoSpaceDN w:val="0"/>
        <w:adjustRightInd w:val="0"/>
        <w:spacing w:line="278" w:lineRule="exact"/>
        <w:ind w:left="19" w:right="24"/>
        <w:jc w:val="both"/>
        <w:rPr>
          <w:rFonts w:asciiTheme="minorHAnsi" w:hAnsiTheme="minorHAnsi" w:cstheme="minorHAnsi"/>
          <w:b/>
          <w:color w:val="000000"/>
          <w:spacing w:val="-13"/>
        </w:rPr>
      </w:pPr>
    </w:p>
    <w:p w:rsidR="00DD1275" w:rsidRPr="00D372D8" w:rsidRDefault="00DD1275" w:rsidP="00DD1275">
      <w:pPr>
        <w:pStyle w:val="Paragrafoelenco2"/>
        <w:numPr>
          <w:ilvl w:val="0"/>
          <w:numId w:val="4"/>
        </w:numPr>
        <w:tabs>
          <w:tab w:val="left" w:pos="463"/>
        </w:tabs>
        <w:spacing w:line="276" w:lineRule="exact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Interrogazioni</w:t>
      </w:r>
    </w:p>
    <w:p w:rsidR="00DD1275" w:rsidRPr="00D372D8" w:rsidRDefault="00DD1275" w:rsidP="00DD1275">
      <w:pPr>
        <w:pStyle w:val="Paragrafoelenco2"/>
        <w:numPr>
          <w:ilvl w:val="0"/>
          <w:numId w:val="4"/>
        </w:numPr>
        <w:tabs>
          <w:tab w:val="left" w:pos="463"/>
        </w:tabs>
        <w:spacing w:line="276" w:lineRule="exact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Questionari </w:t>
      </w:r>
    </w:p>
    <w:p w:rsidR="00DD1275" w:rsidRPr="00D372D8" w:rsidRDefault="00DD1275" w:rsidP="00DD1275">
      <w:pPr>
        <w:pStyle w:val="Paragrafoelenco2"/>
        <w:numPr>
          <w:ilvl w:val="0"/>
          <w:numId w:val="4"/>
        </w:numPr>
        <w:tabs>
          <w:tab w:val="left" w:pos="463"/>
        </w:tabs>
        <w:spacing w:line="276" w:lineRule="exact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Prove strutturate </w:t>
      </w:r>
      <w:proofErr w:type="gramStart"/>
      <w:r w:rsidRPr="00D372D8">
        <w:rPr>
          <w:rFonts w:asciiTheme="minorHAnsi" w:hAnsiTheme="minorHAnsi" w:cstheme="minorHAnsi"/>
        </w:rPr>
        <w:t>e  semi</w:t>
      </w:r>
      <w:proofErr w:type="gramEnd"/>
      <w:r w:rsidRPr="00D372D8">
        <w:rPr>
          <w:rFonts w:asciiTheme="minorHAnsi" w:hAnsiTheme="minorHAnsi" w:cstheme="minorHAnsi"/>
          <w:spacing w:val="-2"/>
        </w:rPr>
        <w:t xml:space="preserve"> </w:t>
      </w:r>
      <w:r w:rsidRPr="00D372D8">
        <w:rPr>
          <w:rFonts w:asciiTheme="minorHAnsi" w:hAnsiTheme="minorHAnsi" w:cstheme="minorHAnsi"/>
        </w:rPr>
        <w:t>–</w:t>
      </w:r>
      <w:r w:rsidRPr="00D372D8">
        <w:rPr>
          <w:rFonts w:asciiTheme="minorHAnsi" w:hAnsiTheme="minorHAnsi" w:cstheme="minorHAnsi"/>
          <w:spacing w:val="-2"/>
        </w:rPr>
        <w:t xml:space="preserve"> </w:t>
      </w:r>
      <w:r w:rsidRPr="00D372D8">
        <w:rPr>
          <w:rFonts w:asciiTheme="minorHAnsi" w:hAnsiTheme="minorHAnsi" w:cstheme="minorHAnsi"/>
        </w:rPr>
        <w:t>strutturate</w:t>
      </w:r>
    </w:p>
    <w:p w:rsidR="00DD1275" w:rsidRPr="00D372D8" w:rsidRDefault="00DD1275" w:rsidP="00DD1275">
      <w:pPr>
        <w:pStyle w:val="Paragrafoelenco2"/>
        <w:numPr>
          <w:ilvl w:val="0"/>
          <w:numId w:val="4"/>
        </w:numPr>
        <w:tabs>
          <w:tab w:val="left" w:pos="479"/>
        </w:tabs>
        <w:spacing w:line="334" w:lineRule="exact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    Esercitazioni</w:t>
      </w:r>
      <w:r w:rsidRPr="00D372D8">
        <w:rPr>
          <w:rFonts w:asciiTheme="minorHAnsi" w:hAnsiTheme="minorHAnsi" w:cstheme="minorHAnsi"/>
          <w:spacing w:val="-2"/>
        </w:rPr>
        <w:t xml:space="preserve"> </w:t>
      </w:r>
      <w:r w:rsidRPr="00D372D8">
        <w:rPr>
          <w:rFonts w:asciiTheme="minorHAnsi" w:hAnsiTheme="minorHAnsi" w:cstheme="minorHAnsi"/>
        </w:rPr>
        <w:t>di</w:t>
      </w:r>
      <w:r w:rsidRPr="00D372D8">
        <w:rPr>
          <w:rFonts w:asciiTheme="minorHAnsi" w:hAnsiTheme="minorHAnsi" w:cstheme="minorHAnsi"/>
          <w:spacing w:val="-2"/>
        </w:rPr>
        <w:t xml:space="preserve"> </w:t>
      </w:r>
      <w:r w:rsidRPr="00D372D8">
        <w:rPr>
          <w:rFonts w:asciiTheme="minorHAnsi" w:hAnsiTheme="minorHAnsi" w:cstheme="minorHAnsi"/>
        </w:rPr>
        <w:t>laboratorio</w:t>
      </w:r>
    </w:p>
    <w:p w:rsidR="00DD1275" w:rsidRPr="00D372D8" w:rsidRDefault="00DD1275" w:rsidP="00DD1275">
      <w:pPr>
        <w:pStyle w:val="Paragrafoelenco2"/>
        <w:numPr>
          <w:ilvl w:val="0"/>
          <w:numId w:val="4"/>
        </w:numPr>
        <w:tabs>
          <w:tab w:val="left" w:pos="479"/>
        </w:tabs>
        <w:spacing w:line="334" w:lineRule="exact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    Prove pratiche</w:t>
      </w:r>
    </w:p>
    <w:p w:rsidR="00DD1275" w:rsidRPr="00D372D8" w:rsidRDefault="00DD1275" w:rsidP="00DD1275">
      <w:pPr>
        <w:pStyle w:val="Paragrafoelenco2"/>
        <w:numPr>
          <w:ilvl w:val="0"/>
          <w:numId w:val="4"/>
        </w:numPr>
        <w:tabs>
          <w:tab w:val="left" w:pos="463"/>
        </w:tabs>
        <w:spacing w:line="276" w:lineRule="exact"/>
        <w:contextualSpacing w:val="0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Produzioni scritte: Riassunto, Commento, Tema</w:t>
      </w:r>
      <w:r w:rsidRPr="00D372D8">
        <w:rPr>
          <w:rFonts w:asciiTheme="minorHAnsi" w:hAnsiTheme="minorHAnsi" w:cstheme="minorHAnsi"/>
          <w:spacing w:val="-2"/>
        </w:rPr>
        <w:t xml:space="preserve"> </w:t>
      </w:r>
      <w:r w:rsidRPr="00D372D8">
        <w:rPr>
          <w:rFonts w:asciiTheme="minorHAnsi" w:hAnsiTheme="minorHAnsi" w:cstheme="minorHAnsi"/>
        </w:rPr>
        <w:t>di</w:t>
      </w:r>
      <w:r w:rsidRPr="00D372D8">
        <w:rPr>
          <w:rFonts w:asciiTheme="minorHAnsi" w:hAnsiTheme="minorHAnsi" w:cstheme="minorHAnsi"/>
          <w:spacing w:val="-1"/>
        </w:rPr>
        <w:t xml:space="preserve"> </w:t>
      </w:r>
      <w:r w:rsidRPr="00D372D8">
        <w:rPr>
          <w:rFonts w:asciiTheme="minorHAnsi" w:hAnsiTheme="minorHAnsi" w:cstheme="minorHAnsi"/>
        </w:rPr>
        <w:t>ordine</w:t>
      </w:r>
      <w:r w:rsidRPr="00D372D8">
        <w:rPr>
          <w:rFonts w:asciiTheme="minorHAnsi" w:hAnsiTheme="minorHAnsi" w:cstheme="minorHAnsi"/>
          <w:spacing w:val="-2"/>
        </w:rPr>
        <w:t xml:space="preserve"> </w:t>
      </w:r>
      <w:r w:rsidRPr="00D372D8">
        <w:rPr>
          <w:rFonts w:asciiTheme="minorHAnsi" w:hAnsiTheme="minorHAnsi" w:cstheme="minorHAnsi"/>
        </w:rPr>
        <w:t>generale</w:t>
      </w:r>
    </w:p>
    <w:p w:rsidR="00DD1275" w:rsidRPr="00D372D8" w:rsidRDefault="00DD1275" w:rsidP="00DD1275">
      <w:pPr>
        <w:pStyle w:val="Paragrafoelenco2"/>
        <w:numPr>
          <w:ilvl w:val="0"/>
          <w:numId w:val="4"/>
        </w:numPr>
        <w:tabs>
          <w:tab w:val="left" w:pos="463"/>
        </w:tabs>
        <w:spacing w:line="276" w:lineRule="exact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Prove svolte al termine delle attività di apprendimento cooperativo</w:t>
      </w:r>
    </w:p>
    <w:p w:rsidR="00DD1275" w:rsidRPr="00D372D8" w:rsidRDefault="00DD1275" w:rsidP="00DD1275">
      <w:pPr>
        <w:pStyle w:val="Paragrafoelenco2"/>
        <w:numPr>
          <w:ilvl w:val="0"/>
          <w:numId w:val="4"/>
        </w:numPr>
        <w:tabs>
          <w:tab w:val="left" w:pos="463"/>
        </w:tabs>
        <w:spacing w:line="276" w:lineRule="exact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Produzione di testi (verbali o </w:t>
      </w:r>
      <w:proofErr w:type="spellStart"/>
      <w:r w:rsidRPr="00D372D8">
        <w:rPr>
          <w:rFonts w:asciiTheme="minorHAnsi" w:hAnsiTheme="minorHAnsi" w:cstheme="minorHAnsi"/>
        </w:rPr>
        <w:t>ppt</w:t>
      </w:r>
      <w:proofErr w:type="spellEnd"/>
      <w:r w:rsidRPr="00D372D8">
        <w:rPr>
          <w:rFonts w:asciiTheme="minorHAnsi" w:hAnsiTheme="minorHAnsi" w:cstheme="minorHAnsi"/>
        </w:rPr>
        <w:t>) come esito di un lavoro di gruppo</w:t>
      </w:r>
    </w:p>
    <w:p w:rsidR="00DD1275" w:rsidRDefault="00DD1275" w:rsidP="00DD1275">
      <w:pPr>
        <w:pStyle w:val="Paragrafoelenco2"/>
        <w:numPr>
          <w:ilvl w:val="0"/>
          <w:numId w:val="4"/>
        </w:numPr>
        <w:tabs>
          <w:tab w:val="left" w:pos="463"/>
        </w:tabs>
        <w:spacing w:line="276" w:lineRule="exact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Presentazione di testi (verbali o </w:t>
      </w:r>
      <w:proofErr w:type="spellStart"/>
      <w:r w:rsidRPr="00D372D8">
        <w:rPr>
          <w:rFonts w:asciiTheme="minorHAnsi" w:hAnsiTheme="minorHAnsi" w:cstheme="minorHAnsi"/>
        </w:rPr>
        <w:t>ppt</w:t>
      </w:r>
      <w:proofErr w:type="spellEnd"/>
      <w:r w:rsidRPr="00D372D8">
        <w:rPr>
          <w:rFonts w:asciiTheme="minorHAnsi" w:hAnsiTheme="minorHAnsi" w:cstheme="minorHAnsi"/>
        </w:rPr>
        <w:t>) come esito di un lavoro di approfondimento personale</w:t>
      </w:r>
    </w:p>
    <w:p w:rsidR="00D42465" w:rsidRPr="00D372D8" w:rsidRDefault="00D42465" w:rsidP="00DD1275">
      <w:pPr>
        <w:pStyle w:val="Paragrafoelenco2"/>
        <w:numPr>
          <w:ilvl w:val="0"/>
          <w:numId w:val="4"/>
        </w:numPr>
        <w:tabs>
          <w:tab w:val="left" w:pos="463"/>
        </w:tabs>
        <w:spacing w:line="276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…altro</w:t>
      </w:r>
    </w:p>
    <w:p w:rsidR="00DD1275" w:rsidRPr="00D372D8" w:rsidRDefault="00DD1275" w:rsidP="00DD1275">
      <w:pPr>
        <w:tabs>
          <w:tab w:val="left" w:pos="463"/>
        </w:tabs>
        <w:spacing w:line="276" w:lineRule="exact"/>
        <w:ind w:left="360"/>
        <w:rPr>
          <w:rFonts w:asciiTheme="minorHAnsi" w:hAnsiTheme="minorHAnsi" w:cstheme="minorHAnsi"/>
        </w:rPr>
      </w:pPr>
    </w:p>
    <w:p w:rsidR="00DD1275" w:rsidRPr="00D372D8" w:rsidRDefault="00DD1275" w:rsidP="00DD1275">
      <w:pPr>
        <w:autoSpaceDE w:val="0"/>
        <w:autoSpaceDN w:val="0"/>
        <w:adjustRightInd w:val="0"/>
        <w:spacing w:after="120" w:line="288" w:lineRule="auto"/>
        <w:rPr>
          <w:rFonts w:asciiTheme="minorHAnsi" w:hAnsiTheme="minorHAnsi" w:cstheme="minorHAnsi"/>
          <w:b/>
        </w:rPr>
      </w:pPr>
      <w:smartTag w:uri="urn:schemas-microsoft-com:office:smarttags" w:element="PersonName">
        <w:smartTagPr>
          <w:attr w:name="ProductID" w:val="La GRIGLIA DI"/>
        </w:smartTagPr>
        <w:r w:rsidRPr="00D372D8">
          <w:rPr>
            <w:rFonts w:asciiTheme="minorHAnsi" w:hAnsiTheme="minorHAnsi" w:cstheme="minorHAnsi"/>
            <w:b/>
          </w:rPr>
          <w:t>La GRIGLIA DI</w:t>
        </w:r>
      </w:smartTag>
      <w:r w:rsidRPr="00D372D8">
        <w:rPr>
          <w:rFonts w:asciiTheme="minorHAnsi" w:hAnsiTheme="minorHAnsi" w:cstheme="minorHAnsi"/>
          <w:b/>
        </w:rPr>
        <w:t xml:space="preserve"> VALUTAZIONE concordata dal Collegio docenti è espressa in termini di: </w:t>
      </w:r>
    </w:p>
    <w:p w:rsidR="00DD1275" w:rsidRPr="00D372D8" w:rsidRDefault="00DD1275" w:rsidP="00DD1275">
      <w:pPr>
        <w:pStyle w:val="NormaleWeb"/>
        <w:spacing w:before="0" w:beforeAutospacing="0" w:after="0"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372D8">
        <w:rPr>
          <w:rFonts w:asciiTheme="minorHAnsi" w:hAnsiTheme="minorHAnsi" w:cstheme="minorHAnsi"/>
          <w:b/>
          <w:bCs/>
          <w:sz w:val="22"/>
          <w:szCs w:val="22"/>
        </w:rPr>
        <w:t>Conoscenze</w:t>
      </w:r>
    </w:p>
    <w:p w:rsidR="00DD1275" w:rsidRPr="00D372D8" w:rsidRDefault="00DD1275" w:rsidP="00DD1275">
      <w:pPr>
        <w:pStyle w:val="NormaleWeb"/>
        <w:spacing w:before="0" w:beforeAutospacing="0"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2D8">
        <w:rPr>
          <w:rFonts w:asciiTheme="minorHAnsi" w:hAnsiTheme="minorHAnsi" w:cstheme="minorHAnsi"/>
          <w:sz w:val="22"/>
          <w:szCs w:val="22"/>
        </w:rPr>
        <w:t xml:space="preserve">Risultato dell’assimilazione di informazioni attraverso l’apprendimento, le conoscenze sono un insieme di fatti, principi, teorie e pratiche relative a un settore di studio. Nel contesto del </w:t>
      </w:r>
      <w:r w:rsidRPr="00D372D8">
        <w:rPr>
          <w:rFonts w:asciiTheme="minorHAnsi" w:hAnsiTheme="minorHAnsi" w:cstheme="minorHAnsi"/>
          <w:i/>
          <w:sz w:val="22"/>
          <w:szCs w:val="22"/>
        </w:rPr>
        <w:t>Quadro europeo delle qualifiche</w:t>
      </w:r>
      <w:r w:rsidRPr="00D372D8">
        <w:rPr>
          <w:rFonts w:asciiTheme="minorHAnsi" w:hAnsiTheme="minorHAnsi" w:cstheme="minorHAnsi"/>
          <w:sz w:val="22"/>
          <w:szCs w:val="22"/>
        </w:rPr>
        <w:t xml:space="preserve"> le conoscenze sono descritte come teoriche e pratiche.</w:t>
      </w:r>
    </w:p>
    <w:p w:rsidR="00DD1275" w:rsidRPr="00D372D8" w:rsidRDefault="00DD1275" w:rsidP="00DD1275">
      <w:pPr>
        <w:pStyle w:val="NormaleWeb"/>
        <w:spacing w:before="0" w:beforeAutospacing="0"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D1275" w:rsidRPr="00D372D8" w:rsidRDefault="00DD1275" w:rsidP="00DD1275">
      <w:pPr>
        <w:pStyle w:val="NormaleWeb"/>
        <w:spacing w:before="0" w:beforeAutospacing="0"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72D8">
        <w:rPr>
          <w:rFonts w:asciiTheme="minorHAnsi" w:hAnsiTheme="minorHAnsi" w:cstheme="minorHAnsi"/>
          <w:b/>
          <w:bCs/>
          <w:sz w:val="22"/>
          <w:szCs w:val="22"/>
        </w:rPr>
        <w:t>Abilità</w:t>
      </w:r>
    </w:p>
    <w:p w:rsidR="00DD1275" w:rsidRPr="00D372D8" w:rsidRDefault="00DD1275" w:rsidP="00DD1275">
      <w:pPr>
        <w:pStyle w:val="NormaleWeb"/>
        <w:spacing w:before="0" w:beforeAutospacing="0" w:after="0"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72D8">
        <w:rPr>
          <w:rFonts w:asciiTheme="minorHAnsi" w:hAnsiTheme="minorHAnsi" w:cstheme="minorHAnsi"/>
          <w:bCs/>
          <w:sz w:val="22"/>
          <w:szCs w:val="22"/>
        </w:rPr>
        <w:t xml:space="preserve">Indicano le capacità di applicare conoscenze e di utilizzare </w:t>
      </w:r>
      <w:r w:rsidRPr="00D372D8">
        <w:rPr>
          <w:rFonts w:asciiTheme="minorHAnsi" w:hAnsiTheme="minorHAnsi" w:cstheme="minorHAnsi"/>
          <w:bCs/>
          <w:i/>
          <w:sz w:val="22"/>
          <w:szCs w:val="22"/>
        </w:rPr>
        <w:t>know-how</w:t>
      </w:r>
      <w:r w:rsidRPr="00D372D8">
        <w:rPr>
          <w:rFonts w:asciiTheme="minorHAnsi" w:hAnsiTheme="minorHAnsi" w:cstheme="minorHAnsi"/>
          <w:bCs/>
          <w:sz w:val="22"/>
          <w:szCs w:val="22"/>
        </w:rPr>
        <w:t xml:space="preserve"> per portare a termine compiti e risolvere problemi. Nel contesto del </w:t>
      </w:r>
      <w:r w:rsidRPr="00D372D8">
        <w:rPr>
          <w:rFonts w:asciiTheme="minorHAnsi" w:hAnsiTheme="minorHAnsi" w:cstheme="minorHAnsi"/>
          <w:bCs/>
          <w:i/>
          <w:sz w:val="22"/>
          <w:szCs w:val="22"/>
        </w:rPr>
        <w:t>Quadro europeo delle qualifiche</w:t>
      </w:r>
      <w:r w:rsidRPr="00D372D8">
        <w:rPr>
          <w:rFonts w:asciiTheme="minorHAnsi" w:hAnsiTheme="minorHAnsi" w:cstheme="minorHAnsi"/>
          <w:bCs/>
          <w:sz w:val="22"/>
          <w:szCs w:val="22"/>
        </w:rPr>
        <w:t xml:space="preserve"> le abilità sono descritte come cognitive, comprendenti l’uso del pensiero logico, intuitivo e creativo, o pratiche, comprendenti abilità manuale nell’uso dei materiali e degli strumenti.</w:t>
      </w:r>
    </w:p>
    <w:p w:rsidR="00DD1275" w:rsidRPr="00D372D8" w:rsidRDefault="00DD1275" w:rsidP="00DD1275">
      <w:pPr>
        <w:pStyle w:val="NormaleWeb"/>
        <w:spacing w:before="0" w:beforeAutospacing="0"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D1275" w:rsidRPr="00D372D8" w:rsidRDefault="00DD1275" w:rsidP="00DD1275">
      <w:pPr>
        <w:pStyle w:val="NormaleWeb"/>
        <w:spacing w:before="0" w:beforeAutospacing="0"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2D8">
        <w:rPr>
          <w:rFonts w:asciiTheme="minorHAnsi" w:hAnsiTheme="minorHAnsi" w:cstheme="minorHAnsi"/>
          <w:b/>
          <w:bCs/>
          <w:sz w:val="22"/>
          <w:szCs w:val="22"/>
        </w:rPr>
        <w:t>Competenze</w:t>
      </w:r>
    </w:p>
    <w:p w:rsidR="00DD1275" w:rsidRPr="00D372D8" w:rsidRDefault="00DD1275" w:rsidP="00DD1275">
      <w:pPr>
        <w:pStyle w:val="NormaleWeb"/>
        <w:spacing w:before="0" w:beforeAutospacing="0"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2D8">
        <w:rPr>
          <w:rFonts w:asciiTheme="minorHAnsi" w:hAnsiTheme="minorHAnsi" w:cstheme="minorHAnsi"/>
          <w:sz w:val="22"/>
          <w:szCs w:val="22"/>
        </w:rPr>
        <w:t xml:space="preserve">Utilizzazione delle conoscenze acquisite per eseguire dati compiti e/o risolvere problemi, anche in contesti non noti. Applicazione di conoscenze. Analisi di testi, fenomeni, situazioni problematiche. Nel contesto del </w:t>
      </w:r>
      <w:r w:rsidRPr="00D372D8">
        <w:rPr>
          <w:rFonts w:asciiTheme="minorHAnsi" w:hAnsiTheme="minorHAnsi" w:cstheme="minorHAnsi"/>
          <w:i/>
          <w:sz w:val="22"/>
          <w:szCs w:val="22"/>
        </w:rPr>
        <w:t>Quadro europeo delle qualifiche</w:t>
      </w:r>
      <w:r w:rsidRPr="00D372D8">
        <w:rPr>
          <w:rFonts w:asciiTheme="minorHAnsi" w:hAnsiTheme="minorHAnsi" w:cstheme="minorHAnsi"/>
          <w:sz w:val="22"/>
          <w:szCs w:val="22"/>
        </w:rPr>
        <w:t xml:space="preserve"> le competenze sono descritte in termini di responsabilità e autonomia.</w:t>
      </w:r>
    </w:p>
    <w:p w:rsidR="00DD1275" w:rsidRPr="00D372D8" w:rsidRDefault="00DD1275" w:rsidP="00DD1275">
      <w:pPr>
        <w:pStyle w:val="NormaleWeb"/>
        <w:spacing w:before="0" w:beforeAutospacing="0"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D1275" w:rsidRPr="00D372D8" w:rsidRDefault="00DD1275" w:rsidP="00DD1275">
      <w:pPr>
        <w:autoSpaceDE w:val="0"/>
        <w:autoSpaceDN w:val="0"/>
        <w:adjustRightInd w:val="0"/>
        <w:rPr>
          <w:rStyle w:val="Titolo2CarattereCarattereCarattere"/>
          <w:rFonts w:asciiTheme="minorHAnsi" w:eastAsia="Lucida Sans Unicode" w:hAnsiTheme="minorHAnsi" w:cstheme="minorHAnsi"/>
          <w:outline/>
          <w:sz w:val="22"/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</w:pPr>
      <w:r w:rsidRPr="00D372D8">
        <w:rPr>
          <w:rStyle w:val="Titolo2CarattereCarattereCarattere"/>
          <w:rFonts w:asciiTheme="minorHAnsi" w:eastAsia="Lucida Sans Unicode" w:hAnsiTheme="minorHAnsi" w:cstheme="minorHAnsi"/>
          <w:outline/>
          <w:sz w:val="22"/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  <w:t>GRIGLIA DI VALUTAZIONE</w:t>
      </w:r>
    </w:p>
    <w:p w:rsidR="00DD1275" w:rsidRPr="00D372D8" w:rsidRDefault="00DD1275" w:rsidP="00DD1275">
      <w:pPr>
        <w:autoSpaceDE w:val="0"/>
        <w:autoSpaceDN w:val="0"/>
        <w:adjustRightInd w:val="0"/>
        <w:rPr>
          <w:rStyle w:val="Titolo2CarattereCarattereCarattere"/>
          <w:rFonts w:asciiTheme="minorHAnsi" w:eastAsia="Lucida Sans Unicode" w:hAnsiTheme="minorHAnsi" w:cstheme="minorHAnsi"/>
          <w:outline/>
          <w:sz w:val="22"/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</w:pPr>
    </w:p>
    <w:p w:rsidR="00DD1275" w:rsidRPr="00D372D8" w:rsidRDefault="00DD1275" w:rsidP="00DD1275">
      <w:pPr>
        <w:autoSpaceDE w:val="0"/>
        <w:autoSpaceDN w:val="0"/>
        <w:adjustRightInd w:val="0"/>
        <w:rPr>
          <w:rStyle w:val="Titolo2CarattereCarattereCarattere"/>
          <w:rFonts w:asciiTheme="minorHAnsi" w:eastAsia="Lucida Sans Unicode" w:hAnsiTheme="minorHAnsi" w:cstheme="minorHAnsi"/>
          <w:outline/>
          <w:sz w:val="22"/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5"/>
        <w:gridCol w:w="1845"/>
        <w:gridCol w:w="1564"/>
        <w:gridCol w:w="3875"/>
        <w:gridCol w:w="2251"/>
      </w:tblGrid>
      <w:tr w:rsidR="00DD1275" w:rsidRPr="00D372D8" w:rsidTr="00C01A64">
        <w:tc>
          <w:tcPr>
            <w:tcW w:w="905" w:type="dxa"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  <w:bookmarkStart w:id="1" w:name="_Toc516927279"/>
            <w:bookmarkStart w:id="2" w:name="_Toc516929861"/>
            <w:bookmarkStart w:id="3" w:name="_Toc516930105"/>
            <w:bookmarkStart w:id="4" w:name="_Toc10393278"/>
            <w:bookmarkStart w:id="5" w:name="_Toc10394167"/>
            <w:bookmarkStart w:id="6" w:name="_Toc73352007"/>
            <w:r w:rsidRPr="00D372D8">
              <w:rPr>
                <w:rFonts w:asciiTheme="minorHAnsi" w:hAnsiTheme="minorHAnsi" w:cstheme="minorHAnsi"/>
              </w:rPr>
              <w:t>VOTO</w:t>
            </w:r>
          </w:p>
        </w:tc>
        <w:tc>
          <w:tcPr>
            <w:tcW w:w="1846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RENDIMENTO</w:t>
            </w:r>
          </w:p>
        </w:tc>
        <w:tc>
          <w:tcPr>
            <w:tcW w:w="5440" w:type="dxa"/>
            <w:gridSpan w:val="2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INDICATORI</w:t>
            </w:r>
          </w:p>
        </w:tc>
        <w:tc>
          <w:tcPr>
            <w:tcW w:w="2249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COMPETENZE</w:t>
            </w:r>
          </w:p>
        </w:tc>
      </w:tr>
      <w:tr w:rsidR="00DD1275" w:rsidRPr="00D372D8" w:rsidTr="00C01A64">
        <w:trPr>
          <w:trHeight w:val="854"/>
        </w:trPr>
        <w:tc>
          <w:tcPr>
            <w:tcW w:w="905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46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Eccellente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Conoscenze</w:t>
            </w:r>
          </w:p>
        </w:tc>
        <w:tc>
          <w:tcPr>
            <w:tcW w:w="3876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Ampie, complete, senza errori, particolarmente approfondite, ricche di particolari</w:t>
            </w:r>
          </w:p>
        </w:tc>
        <w:tc>
          <w:tcPr>
            <w:tcW w:w="2249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Livello avanzato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 xml:space="preserve">Autonomia nella ricerca, documentazione nei giudizi e nelle valutazioni. 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 xml:space="preserve">Sintesi critica, efficace rielaborazione personale, creatività </w:t>
            </w:r>
            <w:r w:rsidRPr="00D372D8">
              <w:rPr>
                <w:rFonts w:asciiTheme="minorHAnsi" w:hAnsiTheme="minorHAnsi" w:cstheme="minorHAnsi"/>
              </w:rPr>
              <w:lastRenderedPageBreak/>
              <w:t>ed  originalità espositiva.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Soluzione di problemi complessi anche in contesti nuovi.</w:t>
            </w:r>
          </w:p>
        </w:tc>
      </w:tr>
      <w:tr w:rsidR="00DD1275" w:rsidRPr="00D372D8" w:rsidTr="00C01A64">
        <w:trPr>
          <w:trHeight w:val="1224"/>
        </w:trPr>
        <w:tc>
          <w:tcPr>
            <w:tcW w:w="905" w:type="dxa"/>
            <w:vMerge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Merge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3876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Analisi complesse, rapidità e sicurezza nell’applicazione. Esposizione rigorosa, fluida, ben articolata, lessico appropriato e specifico</w:t>
            </w:r>
          </w:p>
        </w:tc>
        <w:tc>
          <w:tcPr>
            <w:tcW w:w="2249" w:type="dxa"/>
            <w:vMerge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:rsidTr="00C01A64">
        <w:trPr>
          <w:trHeight w:val="183"/>
        </w:trPr>
        <w:tc>
          <w:tcPr>
            <w:tcW w:w="905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46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Ottimo</w:t>
            </w:r>
          </w:p>
        </w:tc>
        <w:tc>
          <w:tcPr>
            <w:tcW w:w="1564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Conoscenze</w:t>
            </w:r>
          </w:p>
        </w:tc>
        <w:tc>
          <w:tcPr>
            <w:tcW w:w="3876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Complete, corrette, approfondite, coerenti</w:t>
            </w:r>
          </w:p>
        </w:tc>
        <w:tc>
          <w:tcPr>
            <w:tcW w:w="2249" w:type="dxa"/>
            <w:vMerge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:rsidTr="00C01A64">
        <w:trPr>
          <w:trHeight w:val="980"/>
        </w:trPr>
        <w:tc>
          <w:tcPr>
            <w:tcW w:w="905" w:type="dxa"/>
            <w:vMerge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Merge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3876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Analisi ampie, precisione e sicurezza nell’applicazione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Esposizione chiara, fluida, precisa, articolata, esauriente</w:t>
            </w:r>
          </w:p>
        </w:tc>
        <w:tc>
          <w:tcPr>
            <w:tcW w:w="2249" w:type="dxa"/>
            <w:vMerge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:rsidTr="00C01A64">
        <w:trPr>
          <w:trHeight w:val="183"/>
        </w:trPr>
        <w:tc>
          <w:tcPr>
            <w:tcW w:w="905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1846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Buono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Conoscenze</w:t>
            </w:r>
          </w:p>
        </w:tc>
        <w:tc>
          <w:tcPr>
            <w:tcW w:w="3876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Corrette, ordinate, connesse nei nuclei fondamentali</w:t>
            </w:r>
          </w:p>
        </w:tc>
        <w:tc>
          <w:tcPr>
            <w:tcW w:w="2249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Livello intermedio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Autonomia nell'applicazione di regole e procedure.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Sintesi soddisfacente nell'organizzazione delle conoscenze.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Soluzione di problemi anche complessi in contesti noti</w:t>
            </w:r>
          </w:p>
        </w:tc>
      </w:tr>
      <w:tr w:rsidR="00DD1275" w:rsidRPr="00D372D8" w:rsidTr="00C01A64">
        <w:trPr>
          <w:trHeight w:val="980"/>
        </w:trPr>
        <w:tc>
          <w:tcPr>
            <w:tcW w:w="905" w:type="dxa"/>
            <w:vMerge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Merge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3876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Analisi puntuali, applicazione sostanzialmente sicura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Esposizione chiara, nell’insieme precisa,  scorrevole e lineare</w:t>
            </w:r>
          </w:p>
        </w:tc>
        <w:tc>
          <w:tcPr>
            <w:tcW w:w="2249" w:type="dxa"/>
            <w:vMerge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:rsidTr="00C01A64">
        <w:trPr>
          <w:trHeight w:val="183"/>
        </w:trPr>
        <w:tc>
          <w:tcPr>
            <w:tcW w:w="905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46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Discreto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Conoscenze</w:t>
            </w:r>
          </w:p>
        </w:tc>
        <w:tc>
          <w:tcPr>
            <w:tcW w:w="3876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Lineari, coerenti</w:t>
            </w:r>
          </w:p>
        </w:tc>
        <w:tc>
          <w:tcPr>
            <w:tcW w:w="2249" w:type="dxa"/>
            <w:vMerge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:rsidTr="00C01A64">
        <w:trPr>
          <w:trHeight w:val="810"/>
        </w:trPr>
        <w:tc>
          <w:tcPr>
            <w:tcW w:w="905" w:type="dxa"/>
            <w:vMerge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Merge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3876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Applicazione sostanzialmente efficace, riflessioni motivate, esposizione adeguata, lessico essenziale con qualche indecisione</w:t>
            </w:r>
          </w:p>
        </w:tc>
        <w:tc>
          <w:tcPr>
            <w:tcW w:w="2249" w:type="dxa"/>
            <w:vMerge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:rsidTr="00C01A64">
        <w:trPr>
          <w:trHeight w:val="183"/>
        </w:trPr>
        <w:tc>
          <w:tcPr>
            <w:tcW w:w="905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6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Sufficiente</w:t>
            </w:r>
          </w:p>
        </w:tc>
        <w:tc>
          <w:tcPr>
            <w:tcW w:w="1564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Conoscenze</w:t>
            </w:r>
          </w:p>
        </w:tc>
        <w:tc>
          <w:tcPr>
            <w:tcW w:w="3876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Sostanzialmente corrette, essenziali</w:t>
            </w:r>
          </w:p>
        </w:tc>
        <w:tc>
          <w:tcPr>
            <w:tcW w:w="2249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Livello base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Applicazione guidata di regole e procedure.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Soluzione di problemi semplici in contesti noti</w:t>
            </w:r>
          </w:p>
        </w:tc>
      </w:tr>
      <w:tr w:rsidR="00DD1275" w:rsidRPr="00D372D8" w:rsidTr="00C01A64">
        <w:trPr>
          <w:trHeight w:val="1084"/>
        </w:trPr>
        <w:tc>
          <w:tcPr>
            <w:tcW w:w="905" w:type="dxa"/>
            <w:vMerge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Merge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3876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Analisi elementari ma pertinenti.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Esposizione semplificata, sostanzialmente corretta, parzialmente guidata</w:t>
            </w:r>
          </w:p>
        </w:tc>
        <w:tc>
          <w:tcPr>
            <w:tcW w:w="2249" w:type="dxa"/>
            <w:vMerge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:rsidTr="00C01A64">
        <w:trPr>
          <w:trHeight w:val="183"/>
        </w:trPr>
        <w:tc>
          <w:tcPr>
            <w:tcW w:w="905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46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Insufficiente</w:t>
            </w:r>
          </w:p>
        </w:tc>
        <w:tc>
          <w:tcPr>
            <w:tcW w:w="1564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Conoscenze</w:t>
            </w:r>
          </w:p>
        </w:tc>
        <w:tc>
          <w:tcPr>
            <w:tcW w:w="3873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Parziali dei minimi disciplinari</w:t>
            </w:r>
          </w:p>
        </w:tc>
        <w:tc>
          <w:tcPr>
            <w:tcW w:w="2252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Livello base non raggiunto</w:t>
            </w:r>
          </w:p>
        </w:tc>
      </w:tr>
      <w:tr w:rsidR="00DD1275" w:rsidRPr="00D372D8" w:rsidTr="00C01A64">
        <w:trPr>
          <w:trHeight w:val="980"/>
        </w:trPr>
        <w:tc>
          <w:tcPr>
            <w:tcW w:w="905" w:type="dxa"/>
            <w:vMerge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Merge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3873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Applicazione incerta, imprecisa, anche se guidata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Schematismi, esiguità di analisi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Esposizione ripetitiva e imprecisa</w:t>
            </w:r>
          </w:p>
        </w:tc>
        <w:tc>
          <w:tcPr>
            <w:tcW w:w="2252" w:type="dxa"/>
            <w:vMerge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:rsidTr="00C01A64">
        <w:trPr>
          <w:trHeight w:val="183"/>
        </w:trPr>
        <w:tc>
          <w:tcPr>
            <w:tcW w:w="905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4/3</w:t>
            </w:r>
          </w:p>
        </w:tc>
        <w:tc>
          <w:tcPr>
            <w:tcW w:w="1846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Gravemente insufficiente</w:t>
            </w:r>
          </w:p>
        </w:tc>
        <w:tc>
          <w:tcPr>
            <w:tcW w:w="1564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Conoscenze</w:t>
            </w:r>
          </w:p>
        </w:tc>
        <w:tc>
          <w:tcPr>
            <w:tcW w:w="3873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Frammentarie, lacunose anche dei minimi disciplinari, scorrettezza nelle articolazioni logiche</w:t>
            </w:r>
          </w:p>
        </w:tc>
        <w:tc>
          <w:tcPr>
            <w:tcW w:w="2252" w:type="dxa"/>
            <w:vMerge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:rsidTr="00C01A64">
        <w:trPr>
          <w:trHeight w:val="1690"/>
        </w:trPr>
        <w:tc>
          <w:tcPr>
            <w:tcW w:w="905" w:type="dxa"/>
            <w:vMerge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Merge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3873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Applicazione scorretta con gravi errori, incompletezza anche degli elementi essenziali. Analisi inconsistente, scorretta nei fondamenti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Esposizione scorretta, frammentata, povertà lessicale</w:t>
            </w:r>
          </w:p>
        </w:tc>
        <w:tc>
          <w:tcPr>
            <w:tcW w:w="2252" w:type="dxa"/>
            <w:vMerge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:rsidTr="00C01A64">
        <w:trPr>
          <w:trHeight w:val="183"/>
        </w:trPr>
        <w:tc>
          <w:tcPr>
            <w:tcW w:w="905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2/1</w:t>
            </w:r>
          </w:p>
        </w:tc>
        <w:tc>
          <w:tcPr>
            <w:tcW w:w="1846" w:type="dxa"/>
            <w:vMerge w:val="restart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Negativo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Nullo</w:t>
            </w:r>
          </w:p>
        </w:tc>
        <w:tc>
          <w:tcPr>
            <w:tcW w:w="1564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Conoscenze</w:t>
            </w:r>
          </w:p>
        </w:tc>
        <w:tc>
          <w:tcPr>
            <w:tcW w:w="3873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Assenti</w:t>
            </w:r>
          </w:p>
        </w:tc>
        <w:tc>
          <w:tcPr>
            <w:tcW w:w="2252" w:type="dxa"/>
            <w:vMerge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:rsidTr="00C01A64">
        <w:trPr>
          <w:trHeight w:val="980"/>
        </w:trPr>
        <w:tc>
          <w:tcPr>
            <w:tcW w:w="905" w:type="dxa"/>
            <w:vMerge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Merge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3873" w:type="dxa"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Applicazioni e analisi gravemente scorrette o inesistenti</w:t>
            </w:r>
          </w:p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Esposizione gravemente scorretta, confusa</w:t>
            </w:r>
          </w:p>
        </w:tc>
        <w:tc>
          <w:tcPr>
            <w:tcW w:w="2252" w:type="dxa"/>
            <w:vMerge/>
          </w:tcPr>
          <w:p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bookmarkEnd w:id="1"/>
    <w:bookmarkEnd w:id="2"/>
    <w:bookmarkEnd w:id="3"/>
    <w:bookmarkEnd w:id="4"/>
    <w:bookmarkEnd w:id="5"/>
    <w:bookmarkEnd w:id="6"/>
    <w:p w:rsidR="00DD1275" w:rsidRPr="00D372D8" w:rsidRDefault="00DD1275" w:rsidP="00DD1275">
      <w:pPr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  <w:color w:val="000000"/>
          <w:spacing w:val="-11"/>
        </w:rPr>
        <w:t xml:space="preserve">Gli alunni conosceranno in tempi brevi i risultati delle verifiche e i parametri in base ai quali saranno </w:t>
      </w:r>
      <w:r w:rsidRPr="00D372D8">
        <w:rPr>
          <w:rFonts w:asciiTheme="minorHAnsi" w:hAnsiTheme="minorHAnsi" w:cstheme="minorHAnsi"/>
          <w:color w:val="000000"/>
          <w:spacing w:val="-13"/>
        </w:rPr>
        <w:t>espressi i giudizi.</w:t>
      </w:r>
      <w:r w:rsidRPr="00D372D8">
        <w:rPr>
          <w:rFonts w:asciiTheme="minorHAnsi" w:hAnsiTheme="minorHAnsi" w:cstheme="minorHAnsi"/>
        </w:rPr>
        <w:t xml:space="preserve"> </w:t>
      </w:r>
    </w:p>
    <w:p w:rsidR="00DD1275" w:rsidRPr="00D372D8" w:rsidRDefault="00DD1275" w:rsidP="00DD1275">
      <w:pPr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Si fa poi riferimento, per le singole discipline, alle griglie dei Dipartimenti</w:t>
      </w:r>
    </w:p>
    <w:p w:rsidR="00DD1275" w:rsidRPr="00D372D8" w:rsidRDefault="00DD1275" w:rsidP="00DD1275">
      <w:pPr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</w:rPr>
        <w:t xml:space="preserve">A determinare il giudizio valutativo per l'ammissione alla classe successiva concorreranno i seguenti </w:t>
      </w:r>
      <w:r w:rsidRPr="00D372D8">
        <w:rPr>
          <w:rFonts w:asciiTheme="minorHAnsi" w:hAnsiTheme="minorHAnsi" w:cstheme="minorHAnsi"/>
          <w:b/>
        </w:rPr>
        <w:t xml:space="preserve">criteri: </w:t>
      </w:r>
    </w:p>
    <w:p w:rsidR="00DD1275" w:rsidRPr="00D372D8" w:rsidRDefault="00DD1275" w:rsidP="00DD1275">
      <w:pPr>
        <w:rPr>
          <w:rFonts w:asciiTheme="minorHAnsi" w:hAnsiTheme="minorHAnsi" w:cstheme="minorHAnsi"/>
        </w:rPr>
      </w:pPr>
    </w:p>
    <w:p w:rsidR="00DD1275" w:rsidRPr="00D372D8" w:rsidRDefault="00DD1275" w:rsidP="00DD1275">
      <w:pPr>
        <w:widowControl/>
        <w:numPr>
          <w:ilvl w:val="0"/>
          <w:numId w:val="32"/>
        </w:numPr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il livello di preparazione ( conoscenze, abilità e attitudini acquisite),</w:t>
      </w:r>
    </w:p>
    <w:p w:rsidR="00DD1275" w:rsidRPr="00D372D8" w:rsidRDefault="00DD1275" w:rsidP="00DD1275">
      <w:pPr>
        <w:widowControl/>
        <w:numPr>
          <w:ilvl w:val="0"/>
          <w:numId w:val="32"/>
        </w:numPr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l’impegno costante o crescente nello studio, </w:t>
      </w:r>
    </w:p>
    <w:p w:rsidR="00DD1275" w:rsidRPr="00D372D8" w:rsidRDefault="00DD1275" w:rsidP="00DD1275">
      <w:pPr>
        <w:widowControl/>
        <w:numPr>
          <w:ilvl w:val="0"/>
          <w:numId w:val="32"/>
        </w:numPr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la partecipazione all’ attività scolastica, </w:t>
      </w:r>
    </w:p>
    <w:p w:rsidR="00DD1275" w:rsidRPr="00D372D8" w:rsidRDefault="00DD1275" w:rsidP="00DD1275">
      <w:pPr>
        <w:widowControl/>
        <w:numPr>
          <w:ilvl w:val="0"/>
          <w:numId w:val="32"/>
        </w:numPr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le difficoltà incontrate e la risposta positiva ad attività di recupero o ad interventi didattici differenziati, </w:t>
      </w:r>
    </w:p>
    <w:p w:rsidR="00DD1275" w:rsidRPr="00D372D8" w:rsidRDefault="00DD1275" w:rsidP="00DD1275">
      <w:pPr>
        <w:widowControl/>
        <w:numPr>
          <w:ilvl w:val="0"/>
          <w:numId w:val="32"/>
        </w:numPr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il sensibile miglioramento rispetto la situazione di partenza </w:t>
      </w:r>
    </w:p>
    <w:p w:rsidR="00DD1275" w:rsidRPr="00D372D8" w:rsidRDefault="00DD1275" w:rsidP="00DD1275">
      <w:pPr>
        <w:shd w:val="clear" w:color="auto" w:fill="FFFFFF"/>
        <w:autoSpaceDE w:val="0"/>
        <w:autoSpaceDN w:val="0"/>
        <w:adjustRightInd w:val="0"/>
        <w:spacing w:line="278" w:lineRule="exact"/>
        <w:ind w:left="19" w:right="24"/>
        <w:jc w:val="both"/>
        <w:rPr>
          <w:rFonts w:asciiTheme="minorHAnsi" w:hAnsiTheme="minorHAnsi" w:cstheme="minorHAnsi"/>
          <w:b/>
          <w:color w:val="000000"/>
          <w:spacing w:val="-13"/>
        </w:rPr>
      </w:pPr>
    </w:p>
    <w:p w:rsidR="00DD1275" w:rsidRPr="00D372D8" w:rsidRDefault="00DD1275" w:rsidP="00DD1275">
      <w:pPr>
        <w:spacing w:after="120" w:line="288" w:lineRule="auto"/>
        <w:rPr>
          <w:rFonts w:asciiTheme="minorHAnsi" w:hAnsiTheme="minorHAnsi" w:cstheme="minorHAnsi"/>
          <w:b/>
          <w:caps/>
        </w:rPr>
      </w:pPr>
      <w:r w:rsidRPr="00D372D8">
        <w:rPr>
          <w:rFonts w:asciiTheme="minorHAnsi" w:hAnsiTheme="minorHAnsi" w:cstheme="minorHAnsi"/>
          <w:b/>
          <w:caps/>
        </w:rPr>
        <w:lastRenderedPageBreak/>
        <w:t>VALUTAZIONE DEL COMPORTAMENTO</w:t>
      </w:r>
    </w:p>
    <w:p w:rsidR="00DD1275" w:rsidRPr="00D372D8" w:rsidRDefault="00DD1275" w:rsidP="00DD1275">
      <w:pPr>
        <w:spacing w:after="120" w:line="288" w:lineRule="auto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>PREMESSA</w:t>
      </w:r>
    </w:p>
    <w:p w:rsidR="00DD1275" w:rsidRPr="00D372D8" w:rsidRDefault="00DD1275" w:rsidP="00DD1275">
      <w:pPr>
        <w:spacing w:line="288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“La valutazione del comportamento non può mai essere utilizzata come strumento per condizionare o reprimere la libera espressione di opinioni, correttamente manifestata e non lesiva dell’altrui personalità, da parte degli studenti” (art. 1, comma 2, D.M. n. 5/09).</w:t>
      </w:r>
    </w:p>
    <w:p w:rsidR="00DD1275" w:rsidRPr="00D372D8" w:rsidRDefault="00DD1275" w:rsidP="00DD1275">
      <w:pPr>
        <w:spacing w:line="288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La seguente griglia descrive tipologie di profili comportamentali: l’attribuzione di un profilo o di un altro al singolo studente non è un’operazione meccanica e non corrisponde necessariamente al 100%, ma scaturisce da una valutazione complessiva del Consiglio di classe in ordine alla maturazione e alla crescita civile e culturale dello studente evidenziata nel corso dell’intero anno scolastico, tenuto conto dei progressi e dei miglioramenti realizzati in relazione alle finalità. </w:t>
      </w:r>
    </w:p>
    <w:p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</w:p>
    <w:p w:rsidR="00DD1275" w:rsidRPr="00D372D8" w:rsidRDefault="00DD1275" w:rsidP="00DD1275">
      <w:pPr>
        <w:spacing w:after="120" w:line="288" w:lineRule="auto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>RIFERIMENTI NORMATIVI</w:t>
      </w:r>
    </w:p>
    <w:p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- DPR n. 249/1998 (regolamento recante lo statuto delle Studentesse e degli Studenti);</w:t>
      </w:r>
    </w:p>
    <w:p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- DPR n. 235/2007 (regolamento recante modifiche ed integrazioni al DPR 249/98);</w:t>
      </w:r>
    </w:p>
    <w:p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- Legge n. 169/2008 (cosiddetta legge Gelmini);</w:t>
      </w:r>
    </w:p>
    <w:p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- Decreto Ministeriale n. 5/2009;</w:t>
      </w:r>
    </w:p>
    <w:p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- Regolamento disciplinare d’Istituto e Patto educativo di corresponsabilità.</w:t>
      </w:r>
    </w:p>
    <w:p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</w:p>
    <w:p w:rsidR="00DD1275" w:rsidRPr="00D372D8" w:rsidRDefault="00DD1275" w:rsidP="00DD1275">
      <w:pPr>
        <w:autoSpaceDE w:val="0"/>
        <w:autoSpaceDN w:val="0"/>
        <w:adjustRightInd w:val="0"/>
        <w:spacing w:after="120" w:line="288" w:lineRule="auto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>FINALITÀ</w:t>
      </w:r>
    </w:p>
    <w:p w:rsidR="00DD1275" w:rsidRPr="00D372D8" w:rsidRDefault="00DD1275" w:rsidP="00DD1275">
      <w:pPr>
        <w:widowControl/>
        <w:numPr>
          <w:ilvl w:val="0"/>
          <w:numId w:val="24"/>
        </w:num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Conseguire adeguati livelli di consapevolezza riguardo alla cultura della cittadinanza e della convivenza civile;</w:t>
      </w:r>
    </w:p>
    <w:p w:rsidR="00DD1275" w:rsidRPr="00D372D8" w:rsidRDefault="00DD1275" w:rsidP="00DD1275">
      <w:pPr>
        <w:widowControl/>
        <w:numPr>
          <w:ilvl w:val="0"/>
          <w:numId w:val="24"/>
        </w:num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Rispettare l’insieme delle disposizioni che regolano la vita della scuola;</w:t>
      </w:r>
    </w:p>
    <w:p w:rsidR="00DD1275" w:rsidRPr="00D372D8" w:rsidRDefault="00DD1275" w:rsidP="00DD1275">
      <w:pPr>
        <w:widowControl/>
        <w:numPr>
          <w:ilvl w:val="0"/>
          <w:numId w:val="24"/>
        </w:num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Contribuire a far raggiungere adeguata consapevolezza negli studenti riguardo all’esercizio dei propri diritti e al rispetto dei propri doveri.</w:t>
      </w:r>
    </w:p>
    <w:p w:rsidR="00DD1275" w:rsidRPr="00D372D8" w:rsidRDefault="00DD1275" w:rsidP="00DD1275">
      <w:pPr>
        <w:spacing w:line="288" w:lineRule="auto"/>
        <w:rPr>
          <w:rFonts w:asciiTheme="minorHAnsi" w:hAnsiTheme="minorHAnsi" w:cstheme="minorHAnsi"/>
          <w:b/>
        </w:rPr>
      </w:pPr>
    </w:p>
    <w:p w:rsidR="00DD1275" w:rsidRPr="00D372D8" w:rsidRDefault="00DD1275" w:rsidP="00DD1275">
      <w:pPr>
        <w:spacing w:after="120" w:line="288" w:lineRule="auto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 xml:space="preserve">CRITERI PER </w:t>
      </w:r>
      <w:smartTag w:uri="urn:schemas-microsoft-com:office:smarttags" w:element="PersonName">
        <w:smartTagPr>
          <w:attr w:name="ProductID" w:val="LA VALUTAZIONE DEL"/>
        </w:smartTagPr>
        <w:r w:rsidRPr="00D372D8">
          <w:rPr>
            <w:rFonts w:asciiTheme="minorHAnsi" w:hAnsiTheme="minorHAnsi" w:cstheme="minorHAnsi"/>
            <w:b/>
          </w:rPr>
          <w:t>LA VALUTAZIONE DEL</w:t>
        </w:r>
      </w:smartTag>
      <w:r w:rsidRPr="00D372D8">
        <w:rPr>
          <w:rFonts w:asciiTheme="minorHAnsi" w:hAnsiTheme="minorHAnsi" w:cstheme="minorHAnsi"/>
          <w:b/>
        </w:rPr>
        <w:t xml:space="preserve"> COMPORTAMENTO DEGLI STUDENTI</w:t>
      </w:r>
    </w:p>
    <w:p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I criteri per la valutazione del comportamento degli studenti sono stati approvati dal Collegio dei docenti in data 17 febbraio </w:t>
      </w:r>
      <w:smartTag w:uri="urn:schemas-microsoft-com:office:smarttags" w:element="metricconverter">
        <w:smartTagPr>
          <w:attr w:name="ProductID" w:val="2009 in"/>
        </w:smartTagPr>
        <w:r w:rsidRPr="00D372D8">
          <w:rPr>
            <w:rFonts w:asciiTheme="minorHAnsi" w:hAnsiTheme="minorHAnsi" w:cstheme="minorHAnsi"/>
          </w:rPr>
          <w:t>2009 in</w:t>
        </w:r>
      </w:smartTag>
      <w:r w:rsidRPr="00D372D8">
        <w:rPr>
          <w:rFonts w:asciiTheme="minorHAnsi" w:hAnsiTheme="minorHAnsi" w:cstheme="minorHAnsi"/>
        </w:rPr>
        <w:t xml:space="preserve"> riferimento ai seguenti INDICATORI:</w:t>
      </w:r>
    </w:p>
    <w:p w:rsidR="00DD1275" w:rsidRPr="00D372D8" w:rsidRDefault="00DD1275" w:rsidP="00DD1275">
      <w:pPr>
        <w:widowControl/>
        <w:numPr>
          <w:ilvl w:val="0"/>
          <w:numId w:val="25"/>
        </w:num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Rispetto degli altri e dei regolamenti (norme, cose, spazi);</w:t>
      </w:r>
    </w:p>
    <w:p w:rsidR="00DD1275" w:rsidRPr="00D372D8" w:rsidRDefault="00DD1275" w:rsidP="00DD1275">
      <w:pPr>
        <w:widowControl/>
        <w:numPr>
          <w:ilvl w:val="0"/>
          <w:numId w:val="25"/>
        </w:num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Frequenza e puntualità;</w:t>
      </w:r>
    </w:p>
    <w:p w:rsidR="00DD1275" w:rsidRPr="00D372D8" w:rsidRDefault="00DD1275" w:rsidP="00DD1275">
      <w:pPr>
        <w:widowControl/>
        <w:numPr>
          <w:ilvl w:val="0"/>
          <w:numId w:val="25"/>
        </w:num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Rispetto degli impegni scolastici;</w:t>
      </w:r>
    </w:p>
    <w:p w:rsidR="00DD1275" w:rsidRPr="00D372D8" w:rsidRDefault="00DD1275" w:rsidP="00DD1275">
      <w:pPr>
        <w:widowControl/>
        <w:numPr>
          <w:ilvl w:val="0"/>
          <w:numId w:val="25"/>
        </w:num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Partecipazione alle attività didattiche (a scuola, durante le visite guidate ecc.) e motivazione all’apprendimento;</w:t>
      </w:r>
    </w:p>
    <w:p w:rsidR="00DD1275" w:rsidRPr="00D372D8" w:rsidRDefault="00DD1275" w:rsidP="00DD1275">
      <w:pPr>
        <w:widowControl/>
        <w:numPr>
          <w:ilvl w:val="0"/>
          <w:numId w:val="25"/>
        </w:num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Collaborazione (con insegnanti, compagni, personale scolastico)</w:t>
      </w:r>
      <w:r w:rsidRPr="00D372D8">
        <w:rPr>
          <w:rFonts w:asciiTheme="minorHAnsi" w:hAnsiTheme="minorHAnsi" w:cstheme="minorHAnsi"/>
          <w:color w:val="FF0000"/>
        </w:rPr>
        <w:t>.</w:t>
      </w:r>
    </w:p>
    <w:p w:rsidR="00DD1275" w:rsidRPr="00D372D8" w:rsidRDefault="00DD1275" w:rsidP="00DD1275">
      <w:pPr>
        <w:widowControl/>
        <w:spacing w:line="288" w:lineRule="auto"/>
        <w:ind w:left="360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  <w:b/>
        </w:rPr>
        <w:t>GRIGLIA DI VALUTAZIONE DEL COMPORTAMENTO DEGLI STUDENTI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1"/>
        <w:gridCol w:w="1757"/>
      </w:tblGrid>
      <w:tr w:rsidR="00DD1275" w:rsidRPr="00D372D8" w:rsidTr="00C01A64">
        <w:tc>
          <w:tcPr>
            <w:tcW w:w="8008" w:type="dxa"/>
          </w:tcPr>
          <w:p w:rsidR="00DD1275" w:rsidRPr="00D372D8" w:rsidRDefault="00DD1275" w:rsidP="00C01A64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DESCRITTORI (TIPOLOGIE DI PROFILI COMPORTAMENTALI)</w:t>
            </w:r>
          </w:p>
        </w:tc>
        <w:tc>
          <w:tcPr>
            <w:tcW w:w="1770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  <w:bCs/>
              </w:rPr>
              <w:t>Valutazione</w:t>
            </w:r>
          </w:p>
        </w:tc>
      </w:tr>
      <w:tr w:rsidR="00DD1275" w:rsidRPr="00D372D8" w:rsidTr="00C01A64">
        <w:tc>
          <w:tcPr>
            <w:tcW w:w="8008" w:type="dxa"/>
          </w:tcPr>
          <w:p w:rsidR="00DD1275" w:rsidRPr="00D372D8" w:rsidRDefault="00DD1275" w:rsidP="00DD1275">
            <w:pPr>
              <w:widowControl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Consapevole rispetto della convivenza con gli altri, dei regolamenti e dell’istituzione scolastica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Frequenza assidua e rari ritardi (salvo giustificati e comprovati motivi)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Rispetto puntuale e costante delle consegne e uso proficuo e consapevole del materiale scolastico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Spiccato interesse e motivazione all’apprendimento; partecipazione propositiva al dialogo educativo e alle attività didattiche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lastRenderedPageBreak/>
              <w:t>Ruolo attivo all’interno della classe e collaborazione costruttiva</w:t>
            </w:r>
          </w:p>
        </w:tc>
        <w:tc>
          <w:tcPr>
            <w:tcW w:w="1770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lastRenderedPageBreak/>
              <w:t>10</w:t>
            </w:r>
          </w:p>
        </w:tc>
      </w:tr>
      <w:tr w:rsidR="00DD1275" w:rsidRPr="00D372D8" w:rsidTr="00C01A64">
        <w:tc>
          <w:tcPr>
            <w:tcW w:w="8008" w:type="dxa"/>
          </w:tcPr>
          <w:p w:rsidR="00DD1275" w:rsidRPr="00D372D8" w:rsidRDefault="00DD1275" w:rsidP="00DD1275">
            <w:pPr>
              <w:widowControl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lastRenderedPageBreak/>
              <w:t>Rispetto degli altri, dei regolamenti e dell’istituzione scolastica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Frequenza assidua e rari ritardi (salvo giustificati e comprovati motivi)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Rispetto costante delle consegne e uso corretto del materiale didattico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Interesse e motivazione all’apprendimento; partecipazione attiva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Ruolo positivo all’interno della classe e buon livello di collaborazione</w:t>
            </w:r>
          </w:p>
        </w:tc>
        <w:tc>
          <w:tcPr>
            <w:tcW w:w="1770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DD1275" w:rsidRPr="00D372D8" w:rsidTr="00C01A64">
        <w:tc>
          <w:tcPr>
            <w:tcW w:w="8008" w:type="dxa"/>
          </w:tcPr>
          <w:p w:rsidR="00DD1275" w:rsidRPr="00D372D8" w:rsidRDefault="00DD1275" w:rsidP="00DD1275">
            <w:pPr>
              <w:widowControl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Sostanziale rispetto degli altri, dei regolamenti e dell’istituzione scolastica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Frequenza non sempre regolare e alcuni ritardi (salvo giustificati e comprovati motivi)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Rispetto delle consegne non sempre costante, uso del materiale generalmente corretto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Qualche discontinuità nell’attenzione e nell’interesse; partecipazione non sempre attiva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Discreta disponibilità a collaborare all’interno della classe</w:t>
            </w:r>
          </w:p>
        </w:tc>
        <w:tc>
          <w:tcPr>
            <w:tcW w:w="1770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D1275" w:rsidRPr="00D372D8" w:rsidTr="00C01A64">
        <w:tc>
          <w:tcPr>
            <w:tcW w:w="8008" w:type="dxa"/>
          </w:tcPr>
          <w:p w:rsidR="00DD1275" w:rsidRPr="00D372D8" w:rsidRDefault="00DD1275" w:rsidP="00DD1275">
            <w:pPr>
              <w:widowControl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Episodi di mancato rispetto delle regole, anche segnalati da note disciplinari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Ricorrenti assenze e ritardi, frequenti richieste di entrata/uscita in concomitanza di verifiche e/o attività didattiche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Frequenti episodi di mancato rispetto delle consegne.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Interesse saltuario e/o selettivo, scarsa motivazione all’apprendimento; partecipazione discontinua;  presenza, talvolta, di azioni di disturbo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 xml:space="preserve">Selettiva e/o saltuaria disponibilità a collaborare all’interno della classe </w:t>
            </w:r>
          </w:p>
        </w:tc>
        <w:tc>
          <w:tcPr>
            <w:tcW w:w="1770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DD1275" w:rsidRPr="00D372D8" w:rsidTr="00C01A64">
        <w:tc>
          <w:tcPr>
            <w:tcW w:w="8008" w:type="dxa"/>
          </w:tcPr>
          <w:p w:rsidR="00DD1275" w:rsidRPr="00D372D8" w:rsidRDefault="00DD1275" w:rsidP="00DD1275">
            <w:pPr>
              <w:widowControl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Ripetuti o gravi episodi di mancato rispetto delle regole soggetti a sanzione disciplinare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Numerose assenze e continui ritardi, frequenti richieste di entrata/uscita in concomitanza di verifiche e/o attività didattiche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Sistematico non rispetto delle consegne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Partecipazione scarsa, frequenti azioni di disturbo durante le lezioni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Scarsa disponibilità a collaborare all’interno del gruppo classe</w:t>
            </w:r>
          </w:p>
        </w:tc>
        <w:tc>
          <w:tcPr>
            <w:tcW w:w="1770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D1275" w:rsidRPr="00D372D8" w:rsidTr="00C01A64">
        <w:tc>
          <w:tcPr>
            <w:tcW w:w="8008" w:type="dxa"/>
          </w:tcPr>
          <w:p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In riferimento all’art. 4 del D.M. n.5/2009, la valutazione insufficiente, che comporta, se attribuita in sede di scrutinio finale, la non ammissione all’anno scolastico successivo, deve scaturire da un attento e meditato giudizio del Consiglio di classe, esclusivamente in presenza di comportamenti di particolare gravità e presuppone che lo stesso Consiglio abbia accertato che lo studente: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Sia stato destinatario di almeno una sanzione disciplinare con sospensione dalle lezioni per un periodo superiore a quindici giorni;</w:t>
            </w:r>
          </w:p>
          <w:p w:rsidR="00DD1275" w:rsidRPr="00D372D8" w:rsidRDefault="00DD1275" w:rsidP="00DD1275">
            <w:pPr>
              <w:widowControl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Non abbia dimostrato apprezzabili e concreti cambiamenti nel comportamento, tali da evidenziare un sufficiente livello di miglioramento nel suo percorso di crescita e maturazione.</w:t>
            </w:r>
          </w:p>
        </w:tc>
        <w:tc>
          <w:tcPr>
            <w:tcW w:w="1770" w:type="dxa"/>
          </w:tcPr>
          <w:p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72D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</w:tbl>
    <w:p w:rsidR="00DD1275" w:rsidRPr="00D372D8" w:rsidRDefault="00DD1275" w:rsidP="00DD1275">
      <w:pPr>
        <w:pStyle w:val="Paragrafoelenco2"/>
        <w:tabs>
          <w:tab w:val="left" w:pos="479"/>
        </w:tabs>
        <w:spacing w:line="334" w:lineRule="exact"/>
        <w:rPr>
          <w:rFonts w:asciiTheme="minorHAnsi" w:hAnsiTheme="minorHAnsi" w:cstheme="minorHAnsi"/>
        </w:rPr>
      </w:pPr>
    </w:p>
    <w:p w:rsidR="00DD1275" w:rsidRPr="00D372D8" w:rsidRDefault="00DD1275" w:rsidP="00DD1275">
      <w:pPr>
        <w:jc w:val="both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>ATTIVITA’ DI SOSTEGNO E DI RECUPERO</w:t>
      </w:r>
    </w:p>
    <w:p w:rsidR="00DD1275" w:rsidRPr="00D372D8" w:rsidRDefault="00DD1275" w:rsidP="00DD1275">
      <w:pPr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L’attività di recupero è prevista nell’ordinamento istituzionale al fine di assicurare sostegno agli studenti  nell’ apprendimento curricolare, onde raggiungere gli obiettivi minimi per l’accesso alla classe successiva e per acquisire le competenze previste.</w:t>
      </w:r>
    </w:p>
    <w:p w:rsidR="00DD1275" w:rsidRPr="00D372D8" w:rsidRDefault="00DD1275" w:rsidP="00DD1275">
      <w:pPr>
        <w:keepNext/>
        <w:suppressAutoHyphens/>
        <w:spacing w:after="120" w:line="288" w:lineRule="auto"/>
        <w:jc w:val="both"/>
        <w:outlineLvl w:val="0"/>
        <w:rPr>
          <w:rFonts w:asciiTheme="minorHAnsi" w:hAnsiTheme="minorHAnsi" w:cstheme="minorHAnsi"/>
          <w:b/>
          <w:bCs/>
          <w:lang w:eastAsia="ar-SA"/>
        </w:rPr>
      </w:pPr>
    </w:p>
    <w:p w:rsidR="00DD1275" w:rsidRPr="00D372D8" w:rsidRDefault="00DD1275" w:rsidP="00DD1275">
      <w:pPr>
        <w:keepNext/>
        <w:suppressAutoHyphens/>
        <w:spacing w:after="120" w:line="288" w:lineRule="auto"/>
        <w:jc w:val="both"/>
        <w:outlineLvl w:val="0"/>
        <w:rPr>
          <w:rFonts w:asciiTheme="minorHAnsi" w:hAnsiTheme="minorHAnsi" w:cstheme="minorHAnsi"/>
          <w:b/>
          <w:bCs/>
          <w:lang w:eastAsia="ar-SA"/>
        </w:rPr>
      </w:pPr>
      <w:r w:rsidRPr="00D372D8">
        <w:rPr>
          <w:rFonts w:asciiTheme="minorHAnsi" w:hAnsiTheme="minorHAnsi" w:cstheme="minorHAnsi"/>
          <w:b/>
          <w:bCs/>
          <w:lang w:eastAsia="ar-SA"/>
        </w:rPr>
        <w:t>Ora tematica di recupero</w:t>
      </w:r>
    </w:p>
    <w:p w:rsidR="00DD1275" w:rsidRPr="00D372D8" w:rsidRDefault="00DD1275" w:rsidP="00DD1275">
      <w:pPr>
        <w:spacing w:line="288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L’Ufficio di Vicepresidenza predispone mensilmente un calendario di singole ore di recupero, su un argomento specifico, tenute in sesta ora da docenti disponibili dell’Istituto. Tale calendario è compilato tenendo conto sia delle risorse finanziarie a disposizione, sia delle richieste degli studenti. </w:t>
      </w:r>
    </w:p>
    <w:p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</w:p>
    <w:p w:rsidR="00DD1275" w:rsidRPr="00D372D8" w:rsidRDefault="00DD1275" w:rsidP="00DD1275">
      <w:pPr>
        <w:spacing w:after="120" w:line="288" w:lineRule="auto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>Pausa didattica</w:t>
      </w:r>
    </w:p>
    <w:p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lastRenderedPageBreak/>
        <w:t xml:space="preserve">Ogni docente nel periodo successivo agli scrutini del primo periodo dedicherà un numero di ore, non inferiore  a quello di una settimana di lezione, volte  al recupero dei contenuti del primo periodo. </w:t>
      </w:r>
    </w:p>
    <w:p w:rsidR="00DD1275" w:rsidRPr="00D372D8" w:rsidRDefault="00DD1275" w:rsidP="00DD1275">
      <w:pPr>
        <w:spacing w:line="288" w:lineRule="auto"/>
        <w:jc w:val="both"/>
        <w:rPr>
          <w:rFonts w:asciiTheme="minorHAnsi" w:hAnsiTheme="minorHAnsi" w:cstheme="minorHAnsi"/>
          <w:i/>
        </w:rPr>
      </w:pPr>
      <w:r w:rsidRPr="00D372D8">
        <w:rPr>
          <w:rFonts w:asciiTheme="minorHAnsi" w:hAnsiTheme="minorHAnsi" w:cstheme="minorHAnsi"/>
        </w:rPr>
        <w:t xml:space="preserve">È facoltà dei singoli Consigli di Classe deliberare la sospensione della normale attività didattica per attuare attività di recupero anche attraverso la modalità della </w:t>
      </w:r>
      <w:proofErr w:type="spellStart"/>
      <w:r w:rsidRPr="00D372D8">
        <w:rPr>
          <w:rFonts w:asciiTheme="minorHAnsi" w:hAnsiTheme="minorHAnsi" w:cstheme="minorHAnsi"/>
          <w:i/>
        </w:rPr>
        <w:t>peer</w:t>
      </w:r>
      <w:proofErr w:type="spellEnd"/>
      <w:r w:rsidRPr="00D372D8">
        <w:rPr>
          <w:rFonts w:asciiTheme="minorHAnsi" w:hAnsiTheme="minorHAnsi" w:cstheme="minorHAnsi"/>
          <w:i/>
        </w:rPr>
        <w:t xml:space="preserve">- </w:t>
      </w:r>
      <w:proofErr w:type="spellStart"/>
      <w:r w:rsidRPr="00D372D8">
        <w:rPr>
          <w:rFonts w:asciiTheme="minorHAnsi" w:hAnsiTheme="minorHAnsi" w:cstheme="minorHAnsi"/>
          <w:i/>
        </w:rPr>
        <w:t>education</w:t>
      </w:r>
      <w:proofErr w:type="spellEnd"/>
      <w:r w:rsidRPr="00D372D8">
        <w:rPr>
          <w:rFonts w:asciiTheme="minorHAnsi" w:hAnsiTheme="minorHAnsi" w:cstheme="minorHAnsi"/>
          <w:i/>
        </w:rPr>
        <w:t>.</w:t>
      </w:r>
    </w:p>
    <w:p w:rsidR="00DD1275" w:rsidRPr="00D372D8" w:rsidRDefault="00DD1275" w:rsidP="00DD1275">
      <w:pPr>
        <w:spacing w:line="288" w:lineRule="auto"/>
        <w:jc w:val="both"/>
        <w:rPr>
          <w:rFonts w:asciiTheme="minorHAnsi" w:hAnsiTheme="minorHAnsi" w:cstheme="minorHAnsi"/>
        </w:rPr>
      </w:pPr>
    </w:p>
    <w:p w:rsidR="00DD1275" w:rsidRPr="00D372D8" w:rsidRDefault="00DD1275" w:rsidP="00DD1275">
      <w:pPr>
        <w:keepNext/>
        <w:suppressAutoHyphens/>
        <w:spacing w:after="120" w:line="288" w:lineRule="auto"/>
        <w:outlineLvl w:val="0"/>
        <w:rPr>
          <w:rFonts w:asciiTheme="minorHAnsi" w:hAnsiTheme="minorHAnsi" w:cstheme="minorHAnsi"/>
          <w:b/>
          <w:bCs/>
          <w:lang w:eastAsia="ar-SA"/>
        </w:rPr>
      </w:pPr>
      <w:r w:rsidRPr="00D372D8">
        <w:rPr>
          <w:rFonts w:asciiTheme="minorHAnsi" w:hAnsiTheme="minorHAnsi" w:cstheme="minorHAnsi"/>
          <w:b/>
          <w:bCs/>
          <w:lang w:eastAsia="ar-SA"/>
        </w:rPr>
        <w:t>Corso di recupero post-</w:t>
      </w:r>
      <w:proofErr w:type="spellStart"/>
      <w:r w:rsidRPr="00D372D8">
        <w:rPr>
          <w:rFonts w:asciiTheme="minorHAnsi" w:hAnsiTheme="minorHAnsi" w:cstheme="minorHAnsi"/>
          <w:b/>
          <w:bCs/>
          <w:lang w:eastAsia="ar-SA"/>
        </w:rPr>
        <w:t>scrutinium</w:t>
      </w:r>
      <w:proofErr w:type="spellEnd"/>
    </w:p>
    <w:p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Dopo gli scrutini del primo e del secondo periodo l’Ufficio di Vicepresidenza con il referente per le attività di recupero, organizza i corsi di recupero, obbligatori, destinati agli alunni insufficienti segnalati dai Consigli di classe, tenendo conto delle risorse finanziarie a disposizione.</w:t>
      </w:r>
    </w:p>
    <w:p w:rsidR="00DD1275" w:rsidRPr="00D372D8" w:rsidRDefault="00DD1275" w:rsidP="00DD1275">
      <w:pPr>
        <w:jc w:val="both"/>
        <w:rPr>
          <w:rFonts w:asciiTheme="minorHAnsi" w:hAnsiTheme="minorHAnsi" w:cstheme="minorHAnsi"/>
        </w:rPr>
      </w:pPr>
    </w:p>
    <w:p w:rsidR="00DD1275" w:rsidRPr="00D372D8" w:rsidRDefault="00DD1275" w:rsidP="00DD1275">
      <w:pPr>
        <w:jc w:val="both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>Recupero in itinere</w:t>
      </w:r>
    </w:p>
    <w:p w:rsidR="00DD1275" w:rsidRPr="00D372D8" w:rsidRDefault="00DD1275" w:rsidP="00DD1275">
      <w:pPr>
        <w:jc w:val="both"/>
        <w:rPr>
          <w:rFonts w:asciiTheme="minorHAnsi" w:hAnsiTheme="minorHAnsi" w:cstheme="minorHAnsi"/>
          <w:b/>
        </w:rPr>
      </w:pPr>
    </w:p>
    <w:p w:rsidR="00DD1275" w:rsidRPr="00D372D8" w:rsidRDefault="00DD1275" w:rsidP="00DD1275">
      <w:pPr>
        <w:jc w:val="both"/>
        <w:rPr>
          <w:rFonts w:asciiTheme="minorHAnsi" w:eastAsia="Arial" w:hAnsiTheme="minorHAnsi" w:cstheme="minorHAnsi"/>
        </w:rPr>
      </w:pPr>
      <w:r w:rsidRPr="00D372D8">
        <w:rPr>
          <w:rFonts w:asciiTheme="minorHAnsi" w:hAnsiTheme="minorHAnsi" w:cstheme="minorHAnsi"/>
        </w:rPr>
        <w:t>Si prevede per quelle discipline che vedono una percentuale di insufficienze numerose nella classe</w:t>
      </w:r>
    </w:p>
    <w:p w:rsidR="00DD1275" w:rsidRPr="00D372D8" w:rsidRDefault="00DD1275" w:rsidP="00DD1275">
      <w:pPr>
        <w:jc w:val="both"/>
        <w:rPr>
          <w:rFonts w:asciiTheme="minorHAnsi" w:eastAsia="Wingdings" w:hAnsiTheme="minorHAnsi" w:cstheme="minorHAnsi"/>
        </w:rPr>
      </w:pPr>
    </w:p>
    <w:p w:rsidR="00DD1275" w:rsidRPr="00D372D8" w:rsidRDefault="00DD1275" w:rsidP="00DD1275">
      <w:pPr>
        <w:jc w:val="both"/>
        <w:rPr>
          <w:rFonts w:asciiTheme="minorHAnsi" w:hAnsiTheme="minorHAnsi" w:cstheme="minorHAnsi"/>
          <w:iCs/>
        </w:rPr>
      </w:pPr>
    </w:p>
    <w:p w:rsidR="00DD1275" w:rsidRPr="00D372D8" w:rsidRDefault="00DD1275" w:rsidP="00DD1275">
      <w:pPr>
        <w:autoSpaceDE w:val="0"/>
        <w:rPr>
          <w:rFonts w:asciiTheme="minorHAnsi" w:eastAsia="Helvetica-Bold" w:hAnsiTheme="minorHAnsi" w:cstheme="minorHAnsi"/>
          <w:b/>
          <w:bCs/>
          <w:i/>
          <w:color w:val="000000"/>
        </w:rPr>
      </w:pPr>
    </w:p>
    <w:p w:rsidR="00F8362E" w:rsidRPr="00F8362E" w:rsidRDefault="00DD1275" w:rsidP="00F8362E">
      <w:pPr>
        <w:autoSpaceDE w:val="0"/>
        <w:rPr>
          <w:rFonts w:asciiTheme="minorHAnsi" w:eastAsia="Helvetica-Bold" w:hAnsiTheme="minorHAnsi" w:cstheme="minorHAnsi"/>
          <w:b/>
          <w:bCs/>
          <w:i/>
          <w:color w:val="000000"/>
        </w:rPr>
      </w:pPr>
      <w:r w:rsidRPr="00D372D8">
        <w:rPr>
          <w:rFonts w:asciiTheme="minorHAnsi" w:eastAsia="Helvetica-Bold" w:hAnsiTheme="minorHAnsi" w:cstheme="minorHAnsi"/>
          <w:b/>
          <w:bCs/>
          <w:color w:val="000000"/>
        </w:rPr>
        <w:t>ATTIVITA’ DI POTENZIAMENTO</w:t>
      </w:r>
      <w:r w:rsidRPr="00D372D8">
        <w:rPr>
          <w:rFonts w:asciiTheme="minorHAnsi" w:eastAsia="Helvetica-Bold" w:hAnsiTheme="minorHAnsi" w:cstheme="minorHAnsi"/>
          <w:b/>
          <w:bCs/>
          <w:i/>
          <w:color w:val="000000"/>
        </w:rPr>
        <w:t>:</w:t>
      </w:r>
      <w:r w:rsidR="00F8362E" w:rsidRPr="00F8362E">
        <w:rPr>
          <w:rFonts w:asciiTheme="minorHAnsi" w:eastAsia="Helvetica-Bold" w:hAnsiTheme="minorHAnsi" w:cstheme="minorHAnsi"/>
          <w:b/>
          <w:bCs/>
          <w:i/>
          <w:color w:val="000000"/>
        </w:rPr>
        <w:t xml:space="preserve"> (percorsi del </w:t>
      </w:r>
      <w:proofErr w:type="spellStart"/>
      <w:r w:rsidR="00F8362E" w:rsidRPr="00F8362E">
        <w:rPr>
          <w:rFonts w:asciiTheme="minorHAnsi" w:eastAsia="Helvetica-Bold" w:hAnsiTheme="minorHAnsi" w:cstheme="minorHAnsi"/>
          <w:b/>
          <w:bCs/>
          <w:i/>
          <w:color w:val="000000"/>
        </w:rPr>
        <w:t>cdc</w:t>
      </w:r>
      <w:proofErr w:type="spellEnd"/>
      <w:r w:rsidR="00F8362E" w:rsidRPr="00F8362E">
        <w:rPr>
          <w:rFonts w:asciiTheme="minorHAnsi" w:eastAsia="Helvetica-Bold" w:hAnsiTheme="minorHAnsi" w:cstheme="minorHAnsi"/>
          <w:b/>
          <w:bCs/>
          <w:i/>
          <w:color w:val="000000"/>
        </w:rPr>
        <w:t>, adesione a progetti, visite guidate conferenze, spettacoli, viaggi di istruzione….)</w:t>
      </w:r>
    </w:p>
    <w:p w:rsidR="00DD1275" w:rsidRPr="00D372D8" w:rsidRDefault="00DD1275" w:rsidP="00DD1275">
      <w:pPr>
        <w:autoSpaceDE w:val="0"/>
        <w:rPr>
          <w:rFonts w:asciiTheme="minorHAnsi" w:eastAsia="Helvetica-Bold" w:hAnsiTheme="minorHAnsi" w:cstheme="minorHAnsi"/>
          <w:b/>
          <w:bCs/>
          <w:i/>
          <w:color w:val="000000"/>
        </w:rPr>
      </w:pPr>
    </w:p>
    <w:p w:rsidR="00DD1275" w:rsidRPr="00D372D8" w:rsidRDefault="00DD1275" w:rsidP="00DD1275">
      <w:pPr>
        <w:autoSpaceDE w:val="0"/>
        <w:rPr>
          <w:rFonts w:asciiTheme="minorHAnsi" w:eastAsia="Helvetica-Bold" w:hAnsiTheme="minorHAnsi" w:cstheme="minorHAnsi"/>
          <w:b/>
          <w:bCs/>
          <w:color w:val="000000"/>
        </w:rPr>
      </w:pPr>
    </w:p>
    <w:p w:rsidR="00DD1275" w:rsidRPr="00D372D8" w:rsidRDefault="00DD1275" w:rsidP="00DD1275">
      <w:pPr>
        <w:autoSpaceDE w:val="0"/>
        <w:rPr>
          <w:rFonts w:asciiTheme="minorHAnsi" w:eastAsia="Helvetica" w:hAnsiTheme="minorHAnsi" w:cstheme="minorHAnsi"/>
          <w:color w:val="000000"/>
        </w:rPr>
      </w:pPr>
      <w:r w:rsidRPr="00D372D8">
        <w:rPr>
          <w:rFonts w:asciiTheme="minorHAnsi" w:eastAsia="Helvetica" w:hAnsiTheme="minorHAnsi" w:cstheme="minorHAnsi"/>
          <w:color w:val="000000"/>
        </w:rPr>
        <w:t>…..</w:t>
      </w:r>
    </w:p>
    <w:p w:rsidR="00DD1275" w:rsidRPr="00D372D8" w:rsidRDefault="00DD1275" w:rsidP="00DD1275">
      <w:pPr>
        <w:autoSpaceDE w:val="0"/>
        <w:rPr>
          <w:rFonts w:asciiTheme="minorHAnsi" w:eastAsia="TTFFAB51A8t00" w:hAnsiTheme="minorHAnsi" w:cstheme="minorHAnsi"/>
          <w:color w:val="000000"/>
        </w:rPr>
      </w:pPr>
    </w:p>
    <w:p w:rsidR="00DD1275" w:rsidRPr="00D372D8" w:rsidRDefault="00DD1275" w:rsidP="00DD1275">
      <w:pPr>
        <w:autoSpaceDE w:val="0"/>
        <w:rPr>
          <w:rFonts w:asciiTheme="minorHAnsi" w:eastAsia="Helvetica-Bold" w:hAnsiTheme="minorHAnsi" w:cstheme="minorHAnsi"/>
          <w:b/>
          <w:bCs/>
          <w:color w:val="000000"/>
        </w:rPr>
      </w:pPr>
      <w:r w:rsidRPr="00D372D8">
        <w:rPr>
          <w:rFonts w:asciiTheme="minorHAnsi" w:eastAsia="Helvetica-Bold" w:hAnsiTheme="minorHAnsi" w:cstheme="minorHAnsi"/>
          <w:b/>
          <w:bCs/>
          <w:color w:val="000000"/>
        </w:rPr>
        <w:t>ATTIVITA’ PER GLI ALUNNI DIVERSAMENTE ABILI</w:t>
      </w:r>
    </w:p>
    <w:p w:rsidR="00DD1275" w:rsidRPr="00D372D8" w:rsidRDefault="00DD1275" w:rsidP="00DD1275">
      <w:pPr>
        <w:autoSpaceDE w:val="0"/>
        <w:rPr>
          <w:rFonts w:asciiTheme="minorHAnsi" w:eastAsia="Helvetica-Bold" w:hAnsiTheme="minorHAnsi" w:cstheme="minorHAnsi"/>
          <w:color w:val="000000"/>
        </w:rPr>
      </w:pPr>
      <w:r w:rsidRPr="00D372D8">
        <w:rPr>
          <w:rFonts w:asciiTheme="minorHAnsi" w:eastAsia="Helvetica-Bold" w:hAnsiTheme="minorHAnsi" w:cstheme="minorHAnsi"/>
          <w:color w:val="000000"/>
        </w:rPr>
        <w:t>Si allega il PEI</w:t>
      </w:r>
    </w:p>
    <w:p w:rsidR="00DD1275" w:rsidRPr="00D372D8" w:rsidRDefault="00DD1275" w:rsidP="00DD1275">
      <w:pPr>
        <w:autoSpaceDE w:val="0"/>
        <w:rPr>
          <w:rFonts w:asciiTheme="minorHAnsi" w:eastAsia="TTFFAB51A8t00" w:hAnsiTheme="minorHAnsi" w:cstheme="minorHAnsi"/>
          <w:color w:val="000000"/>
        </w:rPr>
      </w:pPr>
    </w:p>
    <w:p w:rsidR="00DD1275" w:rsidRPr="00D372D8" w:rsidRDefault="00DD1275" w:rsidP="00DD1275">
      <w:pPr>
        <w:pStyle w:val="Paragrafoelenco2"/>
        <w:jc w:val="both"/>
        <w:rPr>
          <w:rFonts w:asciiTheme="minorHAnsi" w:hAnsiTheme="minorHAnsi" w:cstheme="minorHAnsi"/>
        </w:rPr>
      </w:pPr>
    </w:p>
    <w:p w:rsidR="00DD1275" w:rsidRPr="00D372D8" w:rsidRDefault="00DD1275" w:rsidP="00DD1275">
      <w:pPr>
        <w:pStyle w:val="Paragrafoelenco2"/>
        <w:ind w:left="0"/>
        <w:jc w:val="both"/>
        <w:rPr>
          <w:rFonts w:asciiTheme="minorHAnsi" w:hAnsiTheme="minorHAnsi" w:cstheme="minorHAnsi"/>
          <w:b/>
          <w:u w:val="single"/>
        </w:rPr>
      </w:pPr>
      <w:r w:rsidRPr="00D372D8">
        <w:rPr>
          <w:rFonts w:asciiTheme="minorHAnsi" w:hAnsiTheme="minorHAnsi" w:cstheme="minorHAnsi"/>
          <w:b/>
        </w:rPr>
        <w:t xml:space="preserve">Il Consiglio approva sin da ora la partecipazione della classe ad eventuali iniziative, promosse dagli Enti territoriali, di rilevante carattere culturale-educativo, che risultassero inerenti alle programmazioni dei singoli docenti. </w:t>
      </w:r>
    </w:p>
    <w:p w:rsidR="00DD1275" w:rsidRPr="00D372D8" w:rsidRDefault="00DD1275" w:rsidP="00DD1275">
      <w:pPr>
        <w:widowControl/>
        <w:spacing w:after="200" w:line="276" w:lineRule="auto"/>
        <w:jc w:val="both"/>
        <w:rPr>
          <w:rFonts w:asciiTheme="minorHAnsi" w:hAnsiTheme="minorHAnsi" w:cstheme="minorHAnsi"/>
          <w:b/>
        </w:rPr>
      </w:pPr>
    </w:p>
    <w:p w:rsidR="00DD1275" w:rsidRPr="00D372D8" w:rsidRDefault="00DD1275" w:rsidP="00DD1275">
      <w:pPr>
        <w:widowControl/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>RAPPORTI CON LE FAMIGLIE</w:t>
      </w:r>
    </w:p>
    <w:p w:rsidR="00E43E13" w:rsidRPr="00D372D8" w:rsidRDefault="00DD1275" w:rsidP="00DD1275">
      <w:pPr>
        <w:widowControl/>
        <w:spacing w:after="200" w:line="276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Il Consiglio di Classe si impegna a comunicare ai genitori informazioni riguardanti il rendimento scolastico degli alunni con le </w:t>
      </w:r>
      <w:proofErr w:type="gramStart"/>
      <w:r w:rsidRPr="00D372D8">
        <w:rPr>
          <w:rFonts w:asciiTheme="minorHAnsi" w:hAnsiTheme="minorHAnsi" w:cstheme="minorHAnsi"/>
        </w:rPr>
        <w:t>seguenti  modalità</w:t>
      </w:r>
      <w:proofErr w:type="gramEnd"/>
      <w:r w:rsidRPr="00D372D8">
        <w:rPr>
          <w:rFonts w:asciiTheme="minorHAnsi" w:hAnsiTheme="minorHAnsi" w:cstheme="minorHAnsi"/>
        </w:rPr>
        <w:t>:</w:t>
      </w:r>
    </w:p>
    <w:p w:rsidR="00E43E13" w:rsidRDefault="00E43E13" w:rsidP="00DD1275">
      <w:pPr>
        <w:widowControl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Puntuali annotazioni sul Registro elettronico</w:t>
      </w:r>
    </w:p>
    <w:p w:rsidR="00DD1275" w:rsidRPr="00D372D8" w:rsidRDefault="00DD1275" w:rsidP="00DD1275">
      <w:pPr>
        <w:widowControl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Ricevimento settimanali su appuntamento</w:t>
      </w:r>
    </w:p>
    <w:p w:rsidR="00DD1275" w:rsidRPr="00D372D8" w:rsidRDefault="00DD1275" w:rsidP="00DD1275">
      <w:pPr>
        <w:widowControl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Colloqui generali quadrimestrali </w:t>
      </w:r>
    </w:p>
    <w:p w:rsidR="00DD1275" w:rsidRPr="00D372D8" w:rsidRDefault="00DD1275" w:rsidP="00DD1275">
      <w:pPr>
        <w:widowControl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Pagelle</w:t>
      </w:r>
    </w:p>
    <w:p w:rsidR="00DD1275" w:rsidRPr="00D372D8" w:rsidRDefault="00DD1275" w:rsidP="00DD1275">
      <w:pPr>
        <w:widowControl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 Lettere informative per casi particolari</w:t>
      </w:r>
    </w:p>
    <w:p w:rsidR="00DD1275" w:rsidRPr="00D372D8" w:rsidRDefault="00DD1275" w:rsidP="00DD1275">
      <w:pPr>
        <w:widowControl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DD1275" w:rsidRPr="00D372D8" w:rsidRDefault="00DD1275" w:rsidP="00DB3BAE">
      <w:pPr>
        <w:rPr>
          <w:rFonts w:asciiTheme="minorHAnsi" w:hAnsiTheme="minorHAnsi" w:cstheme="minorHAnsi"/>
        </w:rPr>
      </w:pPr>
    </w:p>
    <w:p w:rsidR="00DB3BAE" w:rsidRPr="00D372D8" w:rsidRDefault="00DB3BAE" w:rsidP="00DB3BAE">
      <w:pPr>
        <w:rPr>
          <w:rFonts w:asciiTheme="minorHAnsi" w:hAnsiTheme="minorHAnsi" w:cstheme="minorHAnsi"/>
        </w:rPr>
      </w:pPr>
    </w:p>
    <w:p w:rsidR="00DB3BAE" w:rsidRPr="00D372D8" w:rsidRDefault="00DB3BAE" w:rsidP="00DB3BAE">
      <w:pPr>
        <w:rPr>
          <w:rFonts w:asciiTheme="minorHAnsi" w:hAnsiTheme="minorHAnsi" w:cstheme="minorHAnsi"/>
        </w:rPr>
      </w:pPr>
    </w:p>
    <w:p w:rsidR="00DB3BAE" w:rsidRPr="00D372D8" w:rsidRDefault="00DB3BAE" w:rsidP="00DB3BAE">
      <w:pPr>
        <w:tabs>
          <w:tab w:val="left" w:pos="479"/>
        </w:tabs>
        <w:spacing w:line="334" w:lineRule="exact"/>
        <w:rPr>
          <w:rFonts w:asciiTheme="minorHAnsi" w:hAnsiTheme="minorHAnsi" w:cstheme="minorHAnsi"/>
          <w:i/>
        </w:rPr>
      </w:pPr>
    </w:p>
    <w:p w:rsidR="001431FB" w:rsidRPr="00D372D8" w:rsidRDefault="001431FB">
      <w:pPr>
        <w:rPr>
          <w:rFonts w:asciiTheme="minorHAnsi" w:hAnsiTheme="minorHAnsi" w:cstheme="minorHAnsi"/>
        </w:rPr>
      </w:pPr>
    </w:p>
    <w:sectPr w:rsidR="001431FB" w:rsidRPr="00D37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AB51A8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1CB"/>
    <w:multiLevelType w:val="hybridMultilevel"/>
    <w:tmpl w:val="0ABE7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32A5"/>
    <w:multiLevelType w:val="hybridMultilevel"/>
    <w:tmpl w:val="6518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0D63"/>
    <w:multiLevelType w:val="hybridMultilevel"/>
    <w:tmpl w:val="916C6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45AA"/>
    <w:multiLevelType w:val="hybridMultilevel"/>
    <w:tmpl w:val="3D28B3F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A8548E"/>
    <w:multiLevelType w:val="hybridMultilevel"/>
    <w:tmpl w:val="0D967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E0A92"/>
    <w:multiLevelType w:val="hybridMultilevel"/>
    <w:tmpl w:val="811EF4C8"/>
    <w:lvl w:ilvl="0" w:tplc="D9C2A1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4D117D"/>
    <w:multiLevelType w:val="hybridMultilevel"/>
    <w:tmpl w:val="F6B4EF7A"/>
    <w:lvl w:ilvl="0" w:tplc="D9C2A1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7651B2"/>
    <w:multiLevelType w:val="hybridMultilevel"/>
    <w:tmpl w:val="A0F6A40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6A54F3F"/>
    <w:multiLevelType w:val="hybridMultilevel"/>
    <w:tmpl w:val="DA2C5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2291C"/>
    <w:multiLevelType w:val="hybridMultilevel"/>
    <w:tmpl w:val="B0E6E4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36B8B"/>
    <w:multiLevelType w:val="hybridMultilevel"/>
    <w:tmpl w:val="0630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C3344"/>
    <w:multiLevelType w:val="hybridMultilevel"/>
    <w:tmpl w:val="657224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F3116E"/>
    <w:multiLevelType w:val="hybridMultilevel"/>
    <w:tmpl w:val="A93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476E3"/>
    <w:multiLevelType w:val="hybridMultilevel"/>
    <w:tmpl w:val="77707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A06B7"/>
    <w:multiLevelType w:val="hybridMultilevel"/>
    <w:tmpl w:val="74F2F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7125A"/>
    <w:multiLevelType w:val="hybridMultilevel"/>
    <w:tmpl w:val="97AE67A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1F51BF4"/>
    <w:multiLevelType w:val="hybridMultilevel"/>
    <w:tmpl w:val="25A0AF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511603F"/>
    <w:multiLevelType w:val="hybridMultilevel"/>
    <w:tmpl w:val="51D6E8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26C7"/>
    <w:multiLevelType w:val="hybridMultilevel"/>
    <w:tmpl w:val="B15A6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A63C0"/>
    <w:multiLevelType w:val="hybridMultilevel"/>
    <w:tmpl w:val="F2FE8DA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A0861A3"/>
    <w:multiLevelType w:val="hybridMultilevel"/>
    <w:tmpl w:val="0CDA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84670"/>
    <w:multiLevelType w:val="hybridMultilevel"/>
    <w:tmpl w:val="DF3ED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5BE6"/>
    <w:multiLevelType w:val="hybridMultilevel"/>
    <w:tmpl w:val="C18838A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20744"/>
    <w:multiLevelType w:val="hybridMultilevel"/>
    <w:tmpl w:val="DFB84F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D4535"/>
    <w:multiLevelType w:val="hybridMultilevel"/>
    <w:tmpl w:val="79900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2BB1055"/>
    <w:multiLevelType w:val="hybridMultilevel"/>
    <w:tmpl w:val="6DC23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C70E6"/>
    <w:multiLevelType w:val="hybridMultilevel"/>
    <w:tmpl w:val="CA26A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758A0"/>
    <w:multiLevelType w:val="hybridMultilevel"/>
    <w:tmpl w:val="6B82C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C12D6"/>
    <w:multiLevelType w:val="hybridMultilevel"/>
    <w:tmpl w:val="80FE1FFA"/>
    <w:lvl w:ilvl="0" w:tplc="8E1E909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135EE"/>
    <w:multiLevelType w:val="hybridMultilevel"/>
    <w:tmpl w:val="6360C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C1C2B"/>
    <w:multiLevelType w:val="hybridMultilevel"/>
    <w:tmpl w:val="09C2B176"/>
    <w:lvl w:ilvl="0" w:tplc="3CA284E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369E9"/>
    <w:multiLevelType w:val="hybridMultilevel"/>
    <w:tmpl w:val="DB3E8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B77F8"/>
    <w:multiLevelType w:val="hybridMultilevel"/>
    <w:tmpl w:val="596627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E27BF4"/>
    <w:multiLevelType w:val="hybridMultilevel"/>
    <w:tmpl w:val="247ACA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1523179"/>
    <w:multiLevelType w:val="hybridMultilevel"/>
    <w:tmpl w:val="51B88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B3C66"/>
    <w:multiLevelType w:val="hybridMultilevel"/>
    <w:tmpl w:val="C3B69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225E6"/>
    <w:multiLevelType w:val="hybridMultilevel"/>
    <w:tmpl w:val="644E5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D68A9"/>
    <w:multiLevelType w:val="hybridMultilevel"/>
    <w:tmpl w:val="EDC2C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441654"/>
    <w:multiLevelType w:val="hybridMultilevel"/>
    <w:tmpl w:val="9CE2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C476C"/>
    <w:multiLevelType w:val="hybridMultilevel"/>
    <w:tmpl w:val="A1F6E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25"/>
  </w:num>
  <w:num w:numId="4">
    <w:abstractNumId w:val="27"/>
  </w:num>
  <w:num w:numId="5">
    <w:abstractNumId w:val="2"/>
  </w:num>
  <w:num w:numId="6">
    <w:abstractNumId w:val="19"/>
  </w:num>
  <w:num w:numId="7">
    <w:abstractNumId w:val="29"/>
  </w:num>
  <w:num w:numId="8">
    <w:abstractNumId w:val="22"/>
  </w:num>
  <w:num w:numId="9">
    <w:abstractNumId w:val="11"/>
  </w:num>
  <w:num w:numId="10">
    <w:abstractNumId w:val="34"/>
  </w:num>
  <w:num w:numId="11">
    <w:abstractNumId w:val="31"/>
  </w:num>
  <w:num w:numId="12">
    <w:abstractNumId w:val="1"/>
  </w:num>
  <w:num w:numId="13">
    <w:abstractNumId w:val="36"/>
  </w:num>
  <w:num w:numId="14">
    <w:abstractNumId w:val="26"/>
  </w:num>
  <w:num w:numId="15">
    <w:abstractNumId w:val="12"/>
  </w:num>
  <w:num w:numId="16">
    <w:abstractNumId w:val="28"/>
  </w:num>
  <w:num w:numId="17">
    <w:abstractNumId w:val="4"/>
  </w:num>
  <w:num w:numId="18">
    <w:abstractNumId w:val="30"/>
  </w:num>
  <w:num w:numId="19">
    <w:abstractNumId w:val="14"/>
  </w:num>
  <w:num w:numId="20">
    <w:abstractNumId w:val="39"/>
  </w:num>
  <w:num w:numId="21">
    <w:abstractNumId w:val="35"/>
  </w:num>
  <w:num w:numId="22">
    <w:abstractNumId w:val="21"/>
  </w:num>
  <w:num w:numId="23">
    <w:abstractNumId w:val="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8"/>
  </w:num>
  <w:num w:numId="34">
    <w:abstractNumId w:val="0"/>
  </w:num>
  <w:num w:numId="35">
    <w:abstractNumId w:val="9"/>
  </w:num>
  <w:num w:numId="36">
    <w:abstractNumId w:val="17"/>
  </w:num>
  <w:num w:numId="37">
    <w:abstractNumId w:val="23"/>
  </w:num>
  <w:num w:numId="38">
    <w:abstractNumId w:val="18"/>
  </w:num>
  <w:num w:numId="39">
    <w:abstractNumId w:val="3"/>
  </w:num>
  <w:num w:numId="40">
    <w:abstractNumId w:val="2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AE"/>
    <w:rsid w:val="00082827"/>
    <w:rsid w:val="00104C56"/>
    <w:rsid w:val="00125DE2"/>
    <w:rsid w:val="001431FB"/>
    <w:rsid w:val="0019047F"/>
    <w:rsid w:val="00285761"/>
    <w:rsid w:val="00535DDD"/>
    <w:rsid w:val="00625C1F"/>
    <w:rsid w:val="00731BDF"/>
    <w:rsid w:val="00776C3C"/>
    <w:rsid w:val="00970C62"/>
    <w:rsid w:val="00AC3E47"/>
    <w:rsid w:val="00B605EA"/>
    <w:rsid w:val="00B93828"/>
    <w:rsid w:val="00C140F6"/>
    <w:rsid w:val="00C917D2"/>
    <w:rsid w:val="00CB0FA3"/>
    <w:rsid w:val="00D27724"/>
    <w:rsid w:val="00D372D8"/>
    <w:rsid w:val="00D42465"/>
    <w:rsid w:val="00DB3BAE"/>
    <w:rsid w:val="00DD1275"/>
    <w:rsid w:val="00E43E13"/>
    <w:rsid w:val="00F8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4:docId w14:val="5EEED2AB"/>
  <w15:chartTrackingRefBased/>
  <w15:docId w15:val="{6F13ECEA-3998-4F89-A026-B329F715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3BAE"/>
    <w:pPr>
      <w:widowControl w:val="0"/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itolo2">
    <w:name w:val="heading 2"/>
    <w:basedOn w:val="Normale"/>
    <w:link w:val="Titolo2Carattere"/>
    <w:qFormat/>
    <w:rsid w:val="00DB3BAE"/>
    <w:pPr>
      <w:ind w:left="536" w:hanging="360"/>
      <w:outlineLvl w:val="1"/>
    </w:pPr>
    <w:rPr>
      <w:rFonts w:ascii="Arial" w:hAnsi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B3BAE"/>
    <w:rPr>
      <w:rFonts w:ascii="Arial" w:eastAsia="Times New Roman" w:hAnsi="Arial" w:cs="Times New Roman"/>
      <w:sz w:val="28"/>
      <w:szCs w:val="28"/>
      <w:lang w:eastAsia="en-US"/>
    </w:rPr>
  </w:style>
  <w:style w:type="paragraph" w:customStyle="1" w:styleId="Paragrafoelenco1">
    <w:name w:val="Paragrafo elenco1"/>
    <w:basedOn w:val="Normale"/>
    <w:rsid w:val="00DB3BAE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285761"/>
    <w:pPr>
      <w:ind w:left="720"/>
      <w:contextualSpacing/>
    </w:pPr>
  </w:style>
  <w:style w:type="paragraph" w:customStyle="1" w:styleId="Default">
    <w:name w:val="Default"/>
    <w:rsid w:val="00CB0F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aragrafoelenco2">
    <w:name w:val="Paragrafo elenco2"/>
    <w:basedOn w:val="Normale"/>
    <w:rsid w:val="00DD1275"/>
    <w:pPr>
      <w:ind w:left="720"/>
      <w:contextualSpacing/>
    </w:pPr>
  </w:style>
  <w:style w:type="paragraph" w:styleId="NormaleWeb">
    <w:name w:val="Normal (Web)"/>
    <w:basedOn w:val="Normale"/>
    <w:semiHidden/>
    <w:rsid w:val="00DD1275"/>
    <w:pPr>
      <w:widowControl/>
      <w:spacing w:before="100" w:beforeAutospacing="1" w:after="119"/>
    </w:pPr>
    <w:rPr>
      <w:rFonts w:ascii="Times New Roman" w:eastAsia="Calibri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DD1275"/>
    <w:pPr>
      <w:widowControl/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D1275"/>
    <w:rPr>
      <w:rFonts w:ascii="Calibri" w:eastAsia="Times New Roman" w:hAnsi="Calibri" w:cs="Times New Roman"/>
      <w:lang w:eastAsia="en-US"/>
    </w:rPr>
  </w:style>
  <w:style w:type="character" w:customStyle="1" w:styleId="Titolo2CarattereCarattereCarattere">
    <w:name w:val="Titolo 2 Carattere Carattere Carattere"/>
    <w:rsid w:val="00DD1275"/>
    <w:rPr>
      <w:rFonts w:ascii="AvantGarde Bk BT" w:hAnsi="AvantGarde Bk BT"/>
      <w:caps/>
      <w:shadow/>
      <w:snapToGrid w:val="0"/>
      <w:color w:val="000080"/>
      <w:sz w:val="4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C1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Alessandrra Bizzi</dc:creator>
  <cp:keywords/>
  <dc:description/>
  <cp:lastModifiedBy>Collaboratore DS</cp:lastModifiedBy>
  <cp:revision>5</cp:revision>
  <cp:lastPrinted>2019-10-01T08:56:00Z</cp:lastPrinted>
  <dcterms:created xsi:type="dcterms:W3CDTF">2019-10-01T11:06:00Z</dcterms:created>
  <dcterms:modified xsi:type="dcterms:W3CDTF">2021-10-12T06:30:00Z</dcterms:modified>
</cp:coreProperties>
</file>